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Bookman Old Style" w:cs="Bookman Old Style" w:eastAsia="Bookman Old Style" w:hAnsi="Bookman Old Style"/>
          <w:i w:val="1"/>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Bookman Old Style" w:cs="Bookman Old Style" w:eastAsia="Bookman Old Style" w:hAnsi="Bookman Old Style"/>
          <w:i w:val="1"/>
          <w:smallCaps w:val="0"/>
          <w:strike w:val="0"/>
          <w:color w:val="000000"/>
          <w:sz w:val="24"/>
          <w:szCs w:val="24"/>
          <w:u w:val="none"/>
          <w:shd w:fill="auto" w:val="clear"/>
          <w:vertAlign w:val="baseline"/>
          <w:rtl w:val="0"/>
        </w:rPr>
        <w:t xml:space="preserve">RANCANGAN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Bookman Old Style" w:cs="Bookman Old Style" w:eastAsia="Bookman Old Style" w:hAnsi="Bookman Old Style"/>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i w:val="0"/>
          <w:smallCaps w:val="0"/>
          <w:strike w:val="0"/>
          <w:color w:val="000000"/>
          <w:sz w:val="24"/>
          <w:szCs w:val="24"/>
          <w:u w:val="none"/>
          <w:shd w:fill="auto" w:val="clear"/>
          <w:vertAlign w:val="baseline"/>
          <w:rtl w:val="0"/>
        </w:rPr>
        <w:t xml:space="preserve">PROVINSI JAWA TENGAH</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Bookman Old Style" w:cs="Bookman Old Style" w:eastAsia="Bookman Old Style" w:hAnsi="Bookman Old Style"/>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i w:val="0"/>
          <w:smallCaps w:val="0"/>
          <w:strike w:val="0"/>
          <w:color w:val="000000"/>
          <w:sz w:val="24"/>
          <w:szCs w:val="24"/>
          <w:u w:val="none"/>
          <w:shd w:fill="auto" w:val="clear"/>
          <w:vertAlign w:val="baseline"/>
          <w:rtl w:val="0"/>
        </w:rPr>
        <w:t xml:space="preserve">PERATURAN DAERAH KABUPATEN PATI</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i w:val="0"/>
          <w:smallCaps w:val="0"/>
          <w:strike w:val="0"/>
          <w:color w:val="000000"/>
          <w:sz w:val="24"/>
          <w:szCs w:val="24"/>
          <w:u w:val="none"/>
          <w:shd w:fill="auto" w:val="clear"/>
          <w:vertAlign w:val="baseline"/>
          <w:rtl w:val="0"/>
        </w:rPr>
        <w:t xml:space="preserve">NOMOR ......... TAHUN </w:t>
      </w:r>
      <w:r w:rsidDel="00000000" w:rsidR="00000000" w:rsidRPr="00000000">
        <w:rPr>
          <w:rFonts w:ascii="Bookman Old Style" w:cs="Bookman Old Style" w:eastAsia="Bookman Old Style" w:hAnsi="Bookman Old Style"/>
          <w:rtl w:val="0"/>
        </w:rPr>
        <w:t xml:space="preserve">……</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i w:val="0"/>
          <w:smallCaps w:val="0"/>
          <w:strike w:val="0"/>
          <w:color w:val="000000"/>
          <w:sz w:val="24"/>
          <w:szCs w:val="24"/>
          <w:u w:val="none"/>
          <w:shd w:fill="auto" w:val="clear"/>
          <w:vertAlign w:val="baseline"/>
          <w:rtl w:val="0"/>
        </w:rPr>
        <w:t xml:space="preserve">TENTANG</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Bookman Old Style" w:cs="Bookman Old Style" w:eastAsia="Bookman Old Style" w:hAnsi="Bookman Old Style"/>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i w:val="0"/>
          <w:smallCaps w:val="0"/>
          <w:strike w:val="0"/>
          <w:color w:val="000000"/>
          <w:sz w:val="24"/>
          <w:szCs w:val="24"/>
          <w:u w:val="none"/>
          <w:shd w:fill="auto" w:val="clear"/>
          <w:vertAlign w:val="baseline"/>
          <w:rtl w:val="0"/>
        </w:rPr>
        <w:t xml:space="preserve">PELESTARIAN SENI DAN</w:t>
      </w:r>
      <w:r w:rsidDel="00000000" w:rsidR="00000000" w:rsidRPr="00000000">
        <w:rPr>
          <w:rFonts w:ascii="Bookman Old Style" w:cs="Bookman Old Style" w:eastAsia="Bookman Old Style" w:hAnsi="Bookman Old Style"/>
          <w:i w:val="0"/>
          <w:smallCaps w:val="0"/>
          <w:strike w:val="0"/>
          <w:sz w:val="24"/>
          <w:szCs w:val="24"/>
          <w:u w:val="none"/>
          <w:shd w:fill="auto" w:val="clear"/>
          <w:vertAlign w:val="baseline"/>
          <w:rtl w:val="0"/>
        </w:rPr>
        <w:t xml:space="preserve"> </w:t>
      </w:r>
      <w:r w:rsidDel="00000000" w:rsidR="00000000" w:rsidRPr="00000000">
        <w:rPr>
          <w:rFonts w:ascii="Bookman Old Style" w:cs="Bookman Old Style" w:eastAsia="Bookman Old Style" w:hAnsi="Bookman Old Style"/>
          <w:smallCaps w:val="0"/>
          <w:strike w:val="0"/>
          <w:sz w:val="24"/>
          <w:szCs w:val="24"/>
          <w:u w:val="none"/>
          <w:shd w:fill="auto" w:val="clear"/>
          <w:vertAlign w:val="baseline"/>
          <w:rtl w:val="0"/>
        </w:rPr>
        <w:t xml:space="preserve">KEBUDAYAAN</w:t>
      </w:r>
      <w:r w:rsidDel="00000000" w:rsidR="00000000" w:rsidRPr="00000000">
        <w:rPr>
          <w:rFonts w:ascii="Bookman Old Style" w:cs="Bookman Old Style" w:eastAsia="Bookman Old Style" w:hAnsi="Bookman Old Style"/>
          <w:smallCaps w:val="0"/>
          <w:strike w:val="0"/>
          <w:color w:val="000000"/>
          <w:sz w:val="24"/>
          <w:szCs w:val="24"/>
          <w:u w:val="none"/>
          <w:shd w:fill="auto" w:val="clear"/>
          <w:vertAlign w:val="baseline"/>
          <w:rtl w:val="0"/>
        </w:rPr>
        <w:t xml:space="preserve"> </w:t>
      </w:r>
      <w:r w:rsidDel="00000000" w:rsidR="00000000" w:rsidRPr="00000000">
        <w:rPr>
          <w:rFonts w:ascii="Bookman Old Style" w:cs="Bookman Old Style" w:eastAsia="Bookman Old Style" w:hAnsi="Bookman Old Style"/>
          <w:i w:val="0"/>
          <w:smallCaps w:val="0"/>
          <w:strike w:val="0"/>
          <w:color w:val="000000"/>
          <w:sz w:val="24"/>
          <w:szCs w:val="24"/>
          <w:u w:val="none"/>
          <w:shd w:fill="auto" w:val="clear"/>
          <w:vertAlign w:val="baseline"/>
          <w:rtl w:val="0"/>
        </w:rPr>
        <w:t xml:space="preserve">TRADISIONAL</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Bookman Old Style" w:cs="Bookman Old Style" w:eastAsia="Bookman Old Style" w:hAnsi="Bookman Old Style"/>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i w:val="0"/>
          <w:smallCaps w:val="0"/>
          <w:strike w:val="0"/>
          <w:color w:val="000000"/>
          <w:sz w:val="24"/>
          <w:szCs w:val="24"/>
          <w:u w:val="none"/>
          <w:shd w:fill="auto" w:val="clear"/>
          <w:vertAlign w:val="baseline"/>
          <w:rtl w:val="0"/>
        </w:rPr>
        <w:t xml:space="preserve"> </w:t>
      </w:r>
      <w:r w:rsidDel="00000000" w:rsidR="00000000" w:rsidRPr="00000000">
        <w:rPr>
          <w:rFonts w:ascii="Bookman Old Style" w:cs="Bookman Old Style" w:eastAsia="Bookman Old Style" w:hAnsi="Bookman Old Style"/>
          <w:smallCaps w:val="0"/>
          <w:strike w:val="0"/>
          <w:sz w:val="24"/>
          <w:szCs w:val="24"/>
          <w:u w:val="none"/>
          <w:shd w:fill="auto" w:val="clear"/>
          <w:vertAlign w:val="baseline"/>
          <w:rtl w:val="0"/>
        </w:rPr>
        <w:t xml:space="preserve">TAK BENDA</w:t>
      </w:r>
      <w:r w:rsidDel="00000000" w:rsidR="00000000" w:rsidRPr="00000000">
        <w:rPr>
          <w:rFonts w:ascii="Bookman Old Style" w:cs="Bookman Old Style" w:eastAsia="Bookman Old Style" w:hAnsi="Bookman Old Style"/>
          <w:smallCaps w:val="0"/>
          <w:strike w:val="0"/>
          <w:color w:val="000000"/>
          <w:sz w:val="24"/>
          <w:szCs w:val="24"/>
          <w:u w:val="none"/>
          <w:shd w:fill="auto" w:val="clear"/>
          <w:vertAlign w:val="baseline"/>
          <w:rtl w:val="0"/>
        </w:rPr>
        <w:t xml:space="preserve"> </w:t>
      </w:r>
      <w:r w:rsidDel="00000000" w:rsidR="00000000" w:rsidRPr="00000000">
        <w:rPr>
          <w:rFonts w:ascii="Bookman Old Style" w:cs="Bookman Old Style" w:eastAsia="Bookman Old Style" w:hAnsi="Bookman Old Style"/>
          <w:i w:val="0"/>
          <w:smallCaps w:val="0"/>
          <w:strike w:val="0"/>
          <w:color w:val="000000"/>
          <w:sz w:val="24"/>
          <w:szCs w:val="24"/>
          <w:u w:val="none"/>
          <w:shd w:fill="auto" w:val="clear"/>
          <w:vertAlign w:val="baseline"/>
          <w:rtl w:val="0"/>
        </w:rPr>
        <w:t xml:space="preserve">DAERAH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i w:val="0"/>
          <w:smallCaps w:val="0"/>
          <w:strike w:val="0"/>
          <w:color w:val="000000"/>
          <w:sz w:val="24"/>
          <w:szCs w:val="24"/>
          <w:u w:val="none"/>
          <w:shd w:fill="auto" w:val="clear"/>
          <w:vertAlign w:val="baseline"/>
          <w:rtl w:val="0"/>
        </w:rPr>
        <w:t xml:space="preserve">DENGAN RAHMAT TUHAN YANG MAHA ESA</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94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s>
        <w:spacing w:after="0" w:before="0" w:line="360" w:lineRule="auto"/>
        <w:ind w:left="2160" w:right="0" w:hanging="216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Menimbang :</w:t>
        <w:tab/>
        <w:t xml:space="preserve">a.</w:t>
        <w:tab/>
        <w:t xml:space="preserve">bahwa seni merupakan wujud dari kebudayaan yang merupakan kreatifitas manusia dan dengan berkesenian manusia memperhalus budi pekerti serta menumbuhkan jiwa yang arif dan bijaksana yang perlu dilestarikan untuk generasi mendatang;</w:t>
      </w:r>
    </w:p>
    <w:p w:rsidR="00000000" w:rsidDel="00000000" w:rsidP="00000000" w:rsidRDefault="00000000" w:rsidRPr="00000000" w14:paraId="0000000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2160" w:right="0" w:hanging="36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bahwa karya seni di tengah masyarakat yang bersifat positif perlu dilakukan perlindungan, pengembangan dan pemanfaatan secara berkesinambungan secara generasi ke generasi sebagai bentuk kekayaan bangsa;</w:t>
      </w:r>
    </w:p>
    <w:p w:rsidR="00000000" w:rsidDel="00000000" w:rsidP="00000000" w:rsidRDefault="00000000" w:rsidRPr="00000000" w14:paraId="0000001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14" w:line="360" w:lineRule="auto"/>
        <w:ind w:left="2160" w:right="66" w:hanging="36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bahwa  kebudayaan  tradisional  tak  benda  di  Kabupaten Pati merupakan bagian dari adat istiadat Daerah dan kekayaan budaya bangsa sebagai wujud pemikiran dan perilaku kehidupan manusia yang penting artinya bagi pemahaman dan pengembangan sejarah, ilmu pengetahuan, dan kebudayaan dalam kehidupan bermasyarakat, berbangsa, dan bernegara sehingga perlu dilestarikan dan dilindungi dalam rangka memajukan kebudayaan daerah untuk sebesar- besarnya kemakmuran masyarakat;</w:t>
      </w:r>
    </w:p>
    <w:p w:rsidR="00000000" w:rsidDel="00000000" w:rsidP="00000000" w:rsidRDefault="00000000" w:rsidRPr="00000000" w14:paraId="00000011">
      <w:pPr>
        <w:spacing w:before="14" w:line="360" w:lineRule="auto"/>
        <w:ind w:right="66"/>
        <w:jc w:val="both"/>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12">
      <w:pPr>
        <w:spacing w:before="14" w:line="360" w:lineRule="auto"/>
        <w:ind w:right="66"/>
        <w:jc w:val="both"/>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13">
      <w:pPr>
        <w:spacing w:before="14" w:line="360" w:lineRule="auto"/>
        <w:ind w:right="66"/>
        <w:jc w:val="both"/>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2160" w:right="0" w:hanging="36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bahwa Pemerintah Daerah bertanggung jawab melestarikan keberadaan  seni dan kebudayaan  tradisional  tak  benda  di  Daerah untuk memperkokoh jati diri bangsa, martabat dan menumbuhkan kebanggaan nasional serta mempererat persatuan dan kesatuan bangsa dalam bingkai Negara Kesatuan Republik Indonesia;</w:t>
      </w:r>
    </w:p>
    <w:p w:rsidR="00000000" w:rsidDel="00000000" w:rsidP="00000000" w:rsidRDefault="00000000" w:rsidRPr="00000000" w14:paraId="0000001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2160" w:right="0" w:hanging="36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bahwa sesuai dengan pertimbangan sebagaimana dimaksud pada huruf a, huruf b, huruf c, dan huruf d perlu menetapkan Peraturan Daerah tentang Pelestarian Seni dan Kebudayaan Tradisional Tak Benda Daerah;</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s>
        <w:spacing w:after="120" w:before="240" w:line="360" w:lineRule="auto"/>
        <w:ind w:left="2160" w:right="0" w:hanging="216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Mengingat : </w:t>
        <w:tab/>
        <w:t xml:space="preserve">1.</w:t>
        <w:tab/>
        <w:t xml:space="preserve">Pasal 18 ayat (6) Undang-undang Dasar Negara Republik Indonesia Tahun 1945;</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2126" w:right="0" w:hanging="283.0000000000001"/>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Undang-Undang Nomor 13 Tahun 1950 tentang Pembentukan Daerah–Daerah Kabupaten dalam Lingkungan Provinsi Jawa Tengah;</w:t>
      </w:r>
    </w:p>
    <w:bookmarkStart w:colFirst="0" w:colLast="0" w:name="bookmark=id.30j0zll" w:id="1"/>
    <w:bookmarkEnd w:id="1"/>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2126" w:right="0" w:hanging="283.0000000000001"/>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Undang-Undang Nomor 44 Tahun 2008 tentang Pornografi (Lembaran Negara Republik Indonesia Tahun 2008 Nomor 181, Tambahan Lembaran Negara Republik Indonesia Nomor 4928);</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2126" w:right="0" w:hanging="283.0000000000001"/>
        <w:jc w:val="both"/>
        <w:rPr>
          <w:rFonts w:ascii="Bookman Old Style" w:cs="Bookman Old Style" w:eastAsia="Bookman Old Style" w:hAnsi="Bookman Old Style"/>
          <w:smallCaps w:val="0"/>
          <w:strike w:val="0"/>
          <w:color w:val="000000"/>
          <w:sz w:val="24"/>
          <w:szCs w:val="24"/>
          <w:shd w:fill="auto" w:val="clear"/>
          <w:vertAlign w:val="baseline"/>
        </w:rPr>
      </w:pPr>
      <w:r w:rsidDel="00000000" w:rsidR="00000000" w:rsidRPr="00000000">
        <w:rPr>
          <w:rFonts w:ascii="Bookman Old Style" w:cs="Bookman Old Style" w:eastAsia="Bookman Old Style" w:hAnsi="Bookman Old Style"/>
          <w:smallCaps w:val="0"/>
          <w:strike w:val="0"/>
          <w:color w:val="000000"/>
          <w:sz w:val="24"/>
          <w:szCs w:val="24"/>
          <w:u w:val="none"/>
          <w:shd w:fill="auto" w:val="clear"/>
          <w:vertAlign w:val="baseline"/>
          <w:rtl w:val="0"/>
        </w:rPr>
        <w:t xml:space="preserve">Undang-Undang Nomor 10 Tahun 2009, Tentang Kepariwisataan (Lembaran Negara Republik Indonesia Tahun 2009 No.11 Tambahan (Lembaran Negara Republik Indonesia No.4966);</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2126" w:right="0" w:hanging="283.0000000000001"/>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Undang-Undang Nomor 12 Tahun 2011 tentang Pembentukan Peraturan Perundang-undangan (Lembaran Negara Republik Indonesia Tahun 2011 Nomor 82, Tambahan Lembaran Negara Republik Indonesia Nomor 5234);</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2126" w:right="0" w:hanging="283.0000000000001"/>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Undang-Undang Nomor 23 Tahun 2014 tentang Pemerintahan Daerah (Lembaran Negara Republik Indonesia Tahun 2014 Nomor 244, Tambahan Lembaran Negara Republik Indonesia Nomor 5587) sebagaimana telah beberapa kali diubah terakhir dengan Undang-Undang Nomor 9 Tahun 2015 tentang Perubahan Kedua Atas Undang-Undang Nomor 23 Tahun 2014 tentang Pemerintahan Daerah (Lembaran Negara Republik Indonesia Tahun 2015 Nomor 58, Tambahan Lembaran Negara Republik Indonesia Nomor 5679);</w:t>
      </w:r>
    </w:p>
    <w:p w:rsidR="00000000" w:rsidDel="00000000" w:rsidP="00000000" w:rsidRDefault="00000000" w:rsidRPr="00000000" w14:paraId="0000001D">
      <w:pPr>
        <w:numPr>
          <w:ilvl w:val="0"/>
          <w:numId w:val="1"/>
        </w:numPr>
        <w:spacing w:line="312" w:lineRule="auto"/>
        <w:ind w:left="2126" w:right="15" w:hanging="283.0000000000001"/>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Undang-Undang Republik Indonesia Nomor 5 Tahun 2017  Tentang Pemajuan Kebudayaan  (Lembaran Negara Republik Indonesia Tahun 2017 Nomor 104);</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2126" w:right="0" w:hanging="283.0000000000001"/>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Peraturan Pemerintah Nomor 18 Tahun 2016 tentang Perangkat Daerah (Lembaran Negara Republik Indonesia Tahun 2016 Nomor 114, Tambahan Lembaran Negara Republik Indonesia Nomor 5887);</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2126" w:right="0" w:hanging="283.0000000000001"/>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Peraturan Daerah Kabupaten Pati Nomor 8 Tahun 2013 tentang Penyelenggaraan Kepariwisataan (Tambahan Lembaran Daerah Nomor 69);</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126" w:right="0" w:hanging="425.2125984251967"/>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rtl w:val="0"/>
        </w:rPr>
        <w:t xml:space="preserve">10.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Peraturan Daerah Kabupaten Pati Nomor 12 Tahun 2016 tentang Urusan Pemerintahan Kabupaten Pati (Lembaran Daerah Kabupaten Pati Tahun 2016 Nomor 12, Tambahan Lembaran Daerah Kabupaten Pati Nomor 98);</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155" w:right="0" w:hanging="454.21259842519675"/>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rtl w:val="0"/>
        </w:rPr>
        <w:t xml:space="preserve">11.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Peraturan Daerah Kabupaten Pati Nomor 13 Tahun 2016 tentang Pembentukan dan Susunan Perangkat Daerah (Lembaran Daerah Kabupaten Pati Tahun 2016 Nomor 13, Tambahan Lembaran Daerah Kabupaten Pati Nomor 99);</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s>
        <w:spacing w:after="0" w:before="0" w:line="360" w:lineRule="auto"/>
        <w:ind w:left="0" w:right="0"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i w:val="0"/>
          <w:smallCaps w:val="0"/>
          <w:strike w:val="0"/>
          <w:color w:val="000000"/>
          <w:sz w:val="24"/>
          <w:szCs w:val="24"/>
          <w:u w:val="none"/>
          <w:shd w:fill="auto" w:val="clear"/>
          <w:vertAlign w:val="baseline"/>
          <w:rtl w:val="0"/>
        </w:rPr>
        <w:t xml:space="preserve">Dengan Persetujuan Bersama</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i w:val="0"/>
          <w:smallCaps w:val="0"/>
          <w:strike w:val="0"/>
          <w:color w:val="000000"/>
          <w:sz w:val="24"/>
          <w:szCs w:val="24"/>
          <w:u w:val="none"/>
          <w:shd w:fill="auto" w:val="clear"/>
          <w:vertAlign w:val="baseline"/>
          <w:rtl w:val="0"/>
        </w:rPr>
        <w:t xml:space="preserve">DEWAN PERWAKILAN RAKYAT DAERAH KABUPATEN PATI</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i w:val="0"/>
          <w:smallCaps w:val="0"/>
          <w:strike w:val="0"/>
          <w:color w:val="000000"/>
          <w:sz w:val="24"/>
          <w:szCs w:val="24"/>
          <w:u w:val="none"/>
          <w:shd w:fill="auto" w:val="clear"/>
          <w:vertAlign w:val="baseline"/>
          <w:rtl w:val="0"/>
        </w:rPr>
        <w:t xml:space="preserve">dan</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i w:val="0"/>
          <w:smallCaps w:val="0"/>
          <w:strike w:val="0"/>
          <w:color w:val="000000"/>
          <w:sz w:val="24"/>
          <w:szCs w:val="24"/>
          <w:u w:val="none"/>
          <w:shd w:fill="auto" w:val="clear"/>
          <w:vertAlign w:val="baseline"/>
          <w:rtl w:val="0"/>
        </w:rPr>
        <w:t xml:space="preserve">BUPATI PATI</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i w:val="0"/>
          <w:smallCaps w:val="0"/>
          <w:strike w:val="0"/>
          <w:color w:val="000000"/>
          <w:sz w:val="24"/>
          <w:szCs w:val="24"/>
          <w:u w:val="none"/>
          <w:shd w:fill="auto" w:val="clear"/>
          <w:vertAlign w:val="baseline"/>
          <w:rtl w:val="0"/>
        </w:rPr>
        <w:t xml:space="preserve">MEMUTUSKAN</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80"/>
        </w:tabs>
        <w:spacing w:after="0" w:before="0" w:line="360" w:lineRule="auto"/>
        <w:ind w:left="1980" w:right="0" w:hanging="198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Menetapkan</w:t>
        <w:tab/>
        <w:t xml:space="preserve">: PERATURAN DAERAH TENTANG PELESTARIAN SENI DAN  KEBUDAYAAN TRADISIONAL TAK BENDA DAERAH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80"/>
        </w:tabs>
        <w:spacing w:after="0" w:before="0" w:line="360" w:lineRule="auto"/>
        <w:ind w:left="2159" w:right="0" w:hanging="215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i w:val="0"/>
          <w:smallCaps w:val="0"/>
          <w:strike w:val="0"/>
          <w:color w:val="000000"/>
          <w:sz w:val="24"/>
          <w:szCs w:val="24"/>
          <w:u w:val="none"/>
          <w:shd w:fill="auto" w:val="clear"/>
          <w:vertAlign w:val="baseline"/>
          <w:rtl w:val="0"/>
        </w:rPr>
        <w:t xml:space="preserve">BAB I</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i w:val="0"/>
          <w:smallCaps w:val="0"/>
          <w:strike w:val="0"/>
          <w:color w:val="000000"/>
          <w:sz w:val="24"/>
          <w:szCs w:val="24"/>
          <w:u w:val="none"/>
          <w:shd w:fill="auto" w:val="clear"/>
          <w:vertAlign w:val="baseline"/>
          <w:rtl w:val="0"/>
        </w:rPr>
        <w:t xml:space="preserve">KETENTUAN UMUM</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i w:val="0"/>
          <w:smallCaps w:val="0"/>
          <w:strike w:val="0"/>
          <w:color w:val="000000"/>
          <w:sz w:val="24"/>
          <w:szCs w:val="24"/>
          <w:u w:val="none"/>
          <w:shd w:fill="auto" w:val="clear"/>
          <w:vertAlign w:val="baseline"/>
          <w:rtl w:val="0"/>
        </w:rPr>
        <w:t xml:space="preserve">Pasal 1</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Dalam Peraturan Daerah ini yang dimaksud dengan :</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540" w:right="0" w:hanging="54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Daerah adalah Kabupaten Pati.</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540" w:right="0" w:hanging="54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Pemerintah Daerah adalah Bupati sebagai unsur penyelenggara Pemerintahan Daerah yang memimpin pelaksanaan urusan pemerintahan yang menjadi kewenangan daerah otonom.</w:t>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540" w:right="0" w:hanging="54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Bupati adalah Bupati Pati.</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540" w:right="0" w:hanging="54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Dewan Perwakilan Rakyat Daerah yang selanjutnya disingkat dengan DPRD adalah DPRD Kabupaten Pati.</w:t>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540" w:right="0" w:hanging="54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Perangkat Daerah adalah unsur pembantu kepala daerah dan DPRD dalam penyelenggaraan Urusan Pemerintahan yang menjadi kewenangan Daerah.</w:t>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540" w:right="0" w:hanging="54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Kesenian adalah hasil cipta rasa manusia yang memiliki nilai estetika dan keserasian antara pencipta, karya cipta, dan lingkungan penciptaan.</w:t>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547" w:right="0" w:hanging="547"/>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Seni adalah ekspresi individu atau masyarakat yang mengandung nilai estetika, etika, dan logika yang diwujudkan melalui gerak ritmis, bunyi, peran, rupa, atau perpaduan di antaranya.</w:t>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540" w:right="0" w:hanging="54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Seni tradisional adalah unsur kesenian yang menjadi bagian hidup dalam masyarakat Kabupaten Pati.</w:t>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547" w:right="0" w:hanging="547"/>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Kebudayaan adalah keseluruhan gagasan, perilaku dan hasil karya  manusia  dan/atau  kelompok  manusia  baik  bersifat fisik maupun non fisik yang diperoleh melalui proses belajar dan adaptasi terhadap lingkungannya.</w:t>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547" w:right="0" w:hanging="547"/>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Kebudayaan   Tradisional   Tak   Benda   meliputi   gagasan, perilaku   dan   hasil   karya   manusia   dan/atau   kelompok manusia yang bersifat non fisik yang diperoleh melalui proses belajar dan adaptasi terhadap lingkungannya meliputi aspek: kesenian, kesejarahan, kebahasaan, kesusastraan, tradisi, kepustakaan,  dan kenaskahan yang bersifat turun temurun dari generasi ke generasi lain sebagai warisan sehingga kuat integrasinya dengan pola-pola perilaku masyarakat di Daerah.</w:t>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540" w:right="0" w:hanging="54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Pelestarian adalah upaya perlindungan, pengembangan, dan pemanfaatan kesenian dan kebudayaan  untuk kesejahteraan masyarakat, kebanggaan nasional, dan menguatkan jati diri bangsa.</w:t>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540" w:right="0" w:hanging="54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Perlindungan adalah upaya pencegahan dan penanggulangan yang dapat menimbulkan kerusakan, kerugian, atau kepunahan karya seni dan kebudayaan yang diakibatkan oleh perbuatan manusia ataupun proses alam.</w:t>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540" w:right="0" w:hanging="54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Pengembangan    adalah    upaya    dalam    berkarya,    yang memungkinkan terjadinya penyempurnaan gagasan, perilaku, dan karya seni </w:t>
      </w:r>
      <w:r w:rsidDel="00000000" w:rsidR="00000000" w:rsidRPr="00000000">
        <w:rPr>
          <w:rFonts w:ascii="Bookman Old Style" w:cs="Bookman Old Style" w:eastAsia="Bookman Old Style" w:hAnsi="Bookman Old Style"/>
          <w:rtl w:val="0"/>
        </w:rPr>
        <w:t xml:space="preserve">dan budaya</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berupa perubahan, penambahan, atau penggantian sesuai tata dan norma yang berlaku pada komunitas pemiliknya tanpa mengorbankan keasliannya.</w:t>
      </w:r>
    </w:p>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540" w:right="0" w:hanging="54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Pemanfaatan adalah upaya penggunaan karya seni dan budaya untuk kepentingan pendidikan, agama, sosial, ekonomi, ilmu pengetahuan, teknologi, budaya, dan kesenian itu sendiri.</w:t>
      </w:r>
    </w:p>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547" w:right="0" w:hanging="547"/>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Kesenian tradisional adalah ekspresi individu atau masyarakat melalui gerak yang ritmis, bunyi, peran, rupa, atau perpaduan di antaranya yang mengandung nilai, norma, dan tradisi yang berlaku pada masyarakat secara turun temurun.</w:t>
      </w:r>
    </w:p>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30" w:line="360" w:lineRule="auto"/>
        <w:ind w:left="547" w:right="71" w:hanging="547"/>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Pencatatan adalah kegiatan perekaman data secara tertulis (teks).</w:t>
      </w:r>
    </w:p>
    <w:p w:rsidR="00000000" w:rsidDel="00000000" w:rsidP="00000000" w:rsidRDefault="00000000" w:rsidRPr="00000000" w14:paraId="0000003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547" w:right="71" w:hanging="547"/>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Registrasi     adalah     kegiatan     pencatatan     objek-objek kesenian dan kebudayaan  tertentu  yang  sudah  tercatat  sebagai  milik negara, baik fisik maupun non fisik.</w:t>
      </w:r>
    </w:p>
    <w:p w:rsidR="00000000" w:rsidDel="00000000" w:rsidP="00000000" w:rsidRDefault="00000000" w:rsidRPr="00000000" w14:paraId="000000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547" w:right="71" w:hanging="547"/>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Pendokumentasian  adalah  upaya  menghimpun,  mengolah, dan menata informasi kesenian dan kebudayaan  dalam bentuk rekaman berupa tulisan, gambar, foto, film, suara, atau gabungan unsur-unsur ini (multimedia).</w:t>
      </w:r>
    </w:p>
    <w:p w:rsidR="00000000" w:rsidDel="00000000" w:rsidP="00000000" w:rsidRDefault="00000000" w:rsidRPr="00000000" w14:paraId="000000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540" w:right="0" w:hanging="54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Penyelamatan  adalah  upaya darurat atau terencana untuk melindungi karya seni dan budaya yang dimiliki individu, kelompok, atau suku bangsa  dari ancaman kerusakan, kehilangan dan kemusnahan.</w:t>
      </w:r>
    </w:p>
    <w:p w:rsidR="00000000" w:rsidDel="00000000" w:rsidP="00000000" w:rsidRDefault="00000000" w:rsidRPr="00000000" w14:paraId="000000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540" w:right="0" w:hanging="54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Penggalian   adalah   upaya   mengungkap,   memilah,   dan mengkaji data, dan/atau informasi kesenian dan kebudayaan.</w:t>
      </w:r>
    </w:p>
    <w:p w:rsidR="00000000" w:rsidDel="00000000" w:rsidP="00000000" w:rsidRDefault="00000000" w:rsidRPr="00000000" w14:paraId="0000004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540" w:right="0" w:hanging="54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Penelitian  adalah  melakukan  kajian  terhadap  aspek-aspek kesenian dan kebudayaan secara ilmiah oleh para peneliti bersertifikat atau unsur perguruan tinggi dan peneliti menggunakan metode yang dapat dipertanggungjawabkan.</w:t>
      </w:r>
    </w:p>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540" w:right="0" w:hanging="540"/>
        <w:jc w:val="both"/>
        <w:rPr>
          <w:rFonts w:ascii="Bookman Old Style" w:cs="Bookman Old Style" w:eastAsia="Bookman Old Style" w:hAnsi="Bookman Old Style"/>
          <w:b w:val="0"/>
          <w:i w:val="0"/>
          <w:smallCaps w:val="0"/>
          <w:strike w:val="0"/>
          <w:color w:val="ff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Ekskavasi adalah kegiatan penelitian menggunakan metode pembedahan tanah untuk menemukan bukti kehidupan masa lalu.</w:t>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540" w:right="0" w:hanging="54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Seniman adalah seorang atau beberapa orang yang menciptakan, melakukan, menggarap karya seni dan kegiatan kesenian.</w:t>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540" w:right="0" w:hanging="54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Pendidik kesenian adalah tenaga pendidik yang berkualifikasi sebagai guru, dosen, konselor, pamong belajar, widyaiswara, tutor, instruktur, fasilitator, dan sebutan lain yang sesuai dengan kekhususannya serta berpartisipasi dalam menyelenggarakan pendidikan di bidang kesenian.</w:t>
      </w:r>
      <w:bookmarkStart w:colFirst="0" w:colLast="0" w:name="bookmark=id.1fob9te" w:id="2"/>
      <w:bookmarkEnd w:id="2"/>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540" w:right="0" w:hanging="54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Peneliti kesenian adalah tenaga peneliti perorangan, kelompok, perguruan tinggi, lembaga swadaya masyarakat, lembaga swasta, instansi pemerintah, dan peminat lain yang memiliki kompetensi dan kewenangan untuk melakukan kajian terhadap aspek-aspek kesenian secara ilmiah dengan menggunakan metode yang dapat dipertanggungjawabkan.</w:t>
      </w:r>
    </w:p>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540" w:right="0" w:hanging="54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Festival kesenian adalah suatu kegiatan yang menyajikan dan mempertunjukkan berbagai bentuk karya seni dan budaya yang memiliki kekhasan masing-masing.</w:t>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540" w:right="0" w:hanging="54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Pergelaran kesenian adalah kegiatan yang mempertunjukkan hasil karya seni di tengah masyarakat.</w:t>
      </w:r>
    </w:p>
    <w:p w:rsidR="00000000" w:rsidDel="00000000" w:rsidP="00000000" w:rsidRDefault="00000000" w:rsidRPr="00000000" w14:paraId="000000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540" w:right="0" w:hanging="54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Pameran seni adalah kegiatan seniman yang memamerkan karya seni untuk masyarakat.</w:t>
      </w:r>
    </w:p>
    <w:p w:rsidR="00000000" w:rsidDel="00000000" w:rsidP="00000000" w:rsidRDefault="00000000" w:rsidRPr="00000000" w14:paraId="000000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540" w:right="0" w:hanging="54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Penyelenggara usaha kesenian adalah pelaku usaha untuk memajukan kesenian dengan melakukan kegiatan pengemasan yang bermuara pada pemasaran karya seni, baik dalam bentuk penataan, penyantunan, perekaman, maupun penyajian langsung serta jasa yang bersifat komersial.</w:t>
      </w:r>
    </w:p>
    <w:p w:rsidR="00000000" w:rsidDel="00000000" w:rsidP="00000000" w:rsidRDefault="00000000" w:rsidRPr="00000000" w14:paraId="0000004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540" w:right="0" w:hanging="54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Pembinaan  dan  Pengawasan  Umum  adalah  upaya  yang dilakukan oleh Pemerintah Daerah untuk mewujudkan tercapainya pelestarian kesenian dan  kebudayaan  yang </w:t>
      </w:r>
      <w:r w:rsidDel="00000000" w:rsidR="00000000" w:rsidRPr="00000000">
        <w:rPr>
          <w:rFonts w:ascii="Bookman Old Style" w:cs="Bookman Old Style" w:eastAsia="Bookman Old Style" w:hAnsi="Bookman Old Style"/>
          <w:rtl w:val="0"/>
        </w:rPr>
        <w:t xml:space="preserve">dilaksanakan</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di daerah.</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i w:val="0"/>
          <w:smallCaps w:val="0"/>
          <w:strike w:val="0"/>
          <w:color w:val="000000"/>
          <w:sz w:val="24"/>
          <w:szCs w:val="24"/>
          <w:u w:val="none"/>
          <w:shd w:fill="auto" w:val="clear"/>
          <w:vertAlign w:val="baseline"/>
          <w:rtl w:val="0"/>
        </w:rPr>
        <w:t xml:space="preserve">BAB II</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i w:val="0"/>
          <w:smallCaps w:val="0"/>
          <w:strike w:val="0"/>
          <w:color w:val="000000"/>
          <w:sz w:val="24"/>
          <w:szCs w:val="24"/>
          <w:u w:val="none"/>
          <w:shd w:fill="auto" w:val="clear"/>
          <w:vertAlign w:val="baseline"/>
          <w:rtl w:val="0"/>
        </w:rPr>
        <w:t xml:space="preserve">MAKSUD, TUJUAN, DAN RUANG LINGKUP</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Bookman Old Style" w:cs="Bookman Old Style" w:eastAsia="Bookman Old Style" w:hAnsi="Bookman Old Style"/>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i w:val="0"/>
          <w:smallCaps w:val="0"/>
          <w:strike w:val="0"/>
          <w:color w:val="000000"/>
          <w:sz w:val="24"/>
          <w:szCs w:val="24"/>
          <w:u w:val="none"/>
          <w:shd w:fill="auto" w:val="clear"/>
          <w:vertAlign w:val="baseline"/>
          <w:rtl w:val="0"/>
        </w:rPr>
        <w:t xml:space="preserve">Pasal 2</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Pelestarian Kesenian dan Kebudayaan Tradisional Tak Benda di Daerah dimaksudkan untuk memperkokoh jati diri individu dan masyarakat dalam mendukung kelancaran penyelenggaraan pemerintahan dan pembangunan daerah serta mendukung pengembangan budaya nasional dalam mencapai peningkatan kualitas ketahanan nasional dan keutuhan Negara Kesatuan Republik </w:t>
      </w:r>
      <w:r w:rsidDel="00000000" w:rsidR="00000000" w:rsidRPr="00000000">
        <w:rPr>
          <w:rFonts w:ascii="Bookman Old Style" w:cs="Bookman Old Style" w:eastAsia="Bookman Old Style" w:hAnsi="Bookman Old Style"/>
          <w:rtl w:val="0"/>
        </w:rPr>
        <w:t xml:space="preserve">Indonesia</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Bookman Old Style" w:cs="Bookman Old Style" w:eastAsia="Bookman Old Style" w:hAnsi="Bookman Old Style"/>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i w:val="0"/>
          <w:smallCaps w:val="0"/>
          <w:strike w:val="0"/>
          <w:color w:val="000000"/>
          <w:sz w:val="24"/>
          <w:szCs w:val="24"/>
          <w:u w:val="none"/>
          <w:shd w:fill="auto" w:val="clear"/>
          <w:vertAlign w:val="baseline"/>
          <w:rtl w:val="0"/>
        </w:rPr>
        <w:t xml:space="preserve">Pasal 3</w:t>
      </w:r>
    </w:p>
    <w:p w:rsidR="00000000" w:rsidDel="00000000" w:rsidP="00000000" w:rsidRDefault="00000000" w:rsidRPr="00000000" w14:paraId="00000054">
      <w:pPr>
        <w:spacing w:line="360" w:lineRule="auto"/>
        <w:ind w:right="217"/>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Pelestarian Kesenian dan Kebudayaan Tradisional Tak Benda bertujuan untuk:</w:t>
      </w:r>
    </w:p>
    <w:p w:rsidR="00000000" w:rsidDel="00000000" w:rsidP="00000000" w:rsidRDefault="00000000" w:rsidRPr="00000000" w14:paraId="0000005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26" w:line="360" w:lineRule="auto"/>
        <w:ind w:left="360" w:right="70" w:hanging="360"/>
        <w:jc w:val="both"/>
        <w:rPr>
          <w:rFonts w:ascii="Bookman Old Style" w:cs="Bookman Old Style" w:eastAsia="Bookman Old Style" w:hAnsi="Bookman Old Style"/>
          <w:b w:val="0"/>
          <w:i w:val="0"/>
          <w:smallCaps w:val="0"/>
          <w:strike w:val="0"/>
          <w:color w:val="000000"/>
          <w:sz w:val="24"/>
          <w:szCs w:val="24"/>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melestarikan warisan seni dan budaya daerah sebagai penguat budaya nasional untuk meningkatkan  harkat dan martabat bangsa melalui Kesenian dan Kebudayaan Tradisional Tak Benda;</w:t>
      </w:r>
    </w:p>
    <w:p w:rsidR="00000000" w:rsidDel="00000000" w:rsidP="00000000" w:rsidRDefault="00000000" w:rsidRPr="00000000" w14:paraId="0000005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66" w:hanging="360"/>
        <w:jc w:val="both"/>
        <w:rPr>
          <w:rFonts w:ascii="Bookman Old Style" w:cs="Bookman Old Style" w:eastAsia="Bookman Old Style" w:hAnsi="Bookman Old Style"/>
          <w:b w:val="0"/>
          <w:i w:val="0"/>
          <w:smallCaps w:val="0"/>
          <w:strike w:val="0"/>
          <w:color w:val="000000"/>
          <w:sz w:val="24"/>
          <w:szCs w:val="24"/>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memajukan industri pariwisata;</w:t>
      </w:r>
    </w:p>
    <w:p w:rsidR="00000000" w:rsidDel="00000000" w:rsidP="00000000" w:rsidRDefault="00000000" w:rsidRPr="00000000" w14:paraId="0000005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66" w:hanging="360"/>
        <w:jc w:val="both"/>
        <w:rPr>
          <w:rFonts w:ascii="Bookman Old Style" w:cs="Bookman Old Style" w:eastAsia="Bookman Old Style" w:hAnsi="Bookman Old Style"/>
          <w:b w:val="0"/>
          <w:i w:val="0"/>
          <w:smallCaps w:val="0"/>
          <w:strike w:val="0"/>
          <w:color w:val="000000"/>
          <w:sz w:val="24"/>
          <w:szCs w:val="24"/>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mengembangkan  Kesenian dan Kebudayaan   Tradisional   Tak   Benda   di daerah;</w:t>
      </w:r>
    </w:p>
    <w:p w:rsidR="00000000" w:rsidDel="00000000" w:rsidP="00000000" w:rsidRDefault="00000000" w:rsidRPr="00000000" w14:paraId="0000005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66" w:hanging="360"/>
        <w:jc w:val="both"/>
        <w:rPr>
          <w:rFonts w:ascii="Bookman Old Style" w:cs="Bookman Old Style" w:eastAsia="Bookman Old Style" w:hAnsi="Bookman Old Style"/>
          <w:b w:val="0"/>
          <w:i w:val="0"/>
          <w:smallCaps w:val="0"/>
          <w:strike w:val="0"/>
          <w:color w:val="000000"/>
          <w:sz w:val="24"/>
          <w:szCs w:val="24"/>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memanfaatkan Kesenian dan Kebudayaan  Tradisional  Tak  Benda    untuk memperkuat citra positif pembangunan daerah demi kepentingan sebesar-besarnya kesejahteraan rakyat dengan tetap mempertahankan kelestariannya;</w:t>
      </w:r>
    </w:p>
    <w:p w:rsidR="00000000" w:rsidDel="00000000" w:rsidP="00000000" w:rsidRDefault="00000000" w:rsidRPr="00000000" w14:paraId="0000005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77" w:hanging="360"/>
        <w:jc w:val="both"/>
        <w:rPr>
          <w:rFonts w:ascii="Bookman Old Style" w:cs="Bookman Old Style" w:eastAsia="Bookman Old Style" w:hAnsi="Bookman Old Style"/>
          <w:i w:val="0"/>
          <w:smallCaps w:val="0"/>
          <w:strike w:val="0"/>
          <w:color w:val="000000"/>
          <w:sz w:val="24"/>
          <w:szCs w:val="24"/>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memperkuat citra dan karakter daerah dan mempromosikan warisan   budaya   daerah   sebagai   satu   kesatuan   budaya nasional sampai ke dunia internasional; dan/atau</w:t>
      </w: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77" w:hanging="360"/>
        <w:jc w:val="both"/>
        <w:rPr>
          <w:rFonts w:ascii="Bookman Old Style" w:cs="Bookman Old Style" w:eastAsia="Bookman Old Style" w:hAnsi="Bookman Old Style"/>
          <w:i w:val="0"/>
          <w:smallCaps w:val="0"/>
          <w:strike w:val="0"/>
          <w:color w:val="000000"/>
          <w:sz w:val="24"/>
          <w:szCs w:val="24"/>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menertibkan Kebudayaan Tradisional Tak Benda agar sesuai dengan nilai-nilai kebangsaan.</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77" w:firstLine="0"/>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Bookman Old Style" w:cs="Bookman Old Style" w:eastAsia="Bookman Old Style" w:hAnsi="Bookman Old Style"/>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i w:val="0"/>
          <w:smallCaps w:val="0"/>
          <w:strike w:val="0"/>
          <w:color w:val="000000"/>
          <w:sz w:val="24"/>
          <w:szCs w:val="24"/>
          <w:u w:val="none"/>
          <w:shd w:fill="auto" w:val="clear"/>
          <w:vertAlign w:val="baseline"/>
          <w:rtl w:val="0"/>
        </w:rPr>
        <w:t xml:space="preserve">Pasal 4</w:t>
      </w:r>
    </w:p>
    <w:p w:rsidR="00000000" w:rsidDel="00000000" w:rsidP="00000000" w:rsidRDefault="00000000" w:rsidRPr="00000000" w14:paraId="0000005D">
      <w:pPr>
        <w:spacing w:line="360" w:lineRule="auto"/>
        <w:ind w:right="262"/>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Ruang lingkup pengaturan dalam Peraturan Daerah ini meliputi:</w:t>
      </w:r>
    </w:p>
    <w:p w:rsidR="00000000" w:rsidDel="00000000" w:rsidP="00000000" w:rsidRDefault="00000000" w:rsidRPr="00000000" w14:paraId="0000005E">
      <w:pPr>
        <w:spacing w:before="30" w:line="360" w:lineRule="auto"/>
        <w:ind w:right="212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a. kewajiban dan wewenang Pemerintah Daerah;</w:t>
      </w:r>
    </w:p>
    <w:p w:rsidR="00000000" w:rsidDel="00000000" w:rsidP="00000000" w:rsidRDefault="00000000" w:rsidRPr="00000000" w14:paraId="0000005F">
      <w:pPr>
        <w:spacing w:before="26" w:line="360" w:lineRule="auto"/>
        <w:ind w:right="4046"/>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b. hak, kewajiban dan larangan;</w:t>
      </w:r>
    </w:p>
    <w:p w:rsidR="00000000" w:rsidDel="00000000" w:rsidP="00000000" w:rsidRDefault="00000000" w:rsidRPr="00000000" w14:paraId="00000060">
      <w:pPr>
        <w:spacing w:before="30" w:line="360" w:lineRule="auto"/>
        <w:ind w:right="5508"/>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c.  penyelenggaraan;</w:t>
      </w:r>
    </w:p>
    <w:p w:rsidR="00000000" w:rsidDel="00000000" w:rsidP="00000000" w:rsidRDefault="00000000" w:rsidRPr="00000000" w14:paraId="00000061">
      <w:pPr>
        <w:spacing w:before="26" w:line="360" w:lineRule="auto"/>
        <w:ind w:right="4689"/>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d. peran serta masyarakat;</w:t>
      </w:r>
    </w:p>
    <w:p w:rsidR="00000000" w:rsidDel="00000000" w:rsidP="00000000" w:rsidRDefault="00000000" w:rsidRPr="00000000" w14:paraId="00000062">
      <w:pPr>
        <w:spacing w:before="30" w:line="360" w:lineRule="auto"/>
        <w:ind w:right="4467"/>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e.  penyelesaian perselisihan;</w:t>
      </w:r>
    </w:p>
    <w:p w:rsidR="00000000" w:rsidDel="00000000" w:rsidP="00000000" w:rsidRDefault="00000000" w:rsidRPr="00000000" w14:paraId="00000063">
      <w:pPr>
        <w:spacing w:before="26" w:line="360" w:lineRule="auto"/>
        <w:ind w:right="2788"/>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f.  pembinaan, pengawasan dan pelaporan;</w:t>
      </w:r>
    </w:p>
    <w:p w:rsidR="00000000" w:rsidDel="00000000" w:rsidP="00000000" w:rsidRDefault="00000000" w:rsidRPr="00000000" w14:paraId="00000064">
      <w:pPr>
        <w:spacing w:before="30" w:line="360" w:lineRule="auto"/>
        <w:ind w:right="6167"/>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g.  pendanaan;</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0" w:line="360" w:lineRule="auto"/>
        <w:ind w:left="0" w:right="77"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h. ketentuan penyidikan; dan</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77" w:firstLine="0"/>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i.  sanksi administrasi</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77" w:firstLine="0"/>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spacing w:before="6" w:line="360" w:lineRule="auto"/>
        <w:rPr>
          <w:sz w:val="16"/>
          <w:szCs w:val="16"/>
        </w:rPr>
      </w:pPr>
      <w:r w:rsidDel="00000000" w:rsidR="00000000" w:rsidRPr="00000000">
        <w:rPr>
          <w:rtl w:val="0"/>
        </w:rPr>
      </w:r>
    </w:p>
    <w:p w:rsidR="00000000" w:rsidDel="00000000" w:rsidP="00000000" w:rsidRDefault="00000000" w:rsidRPr="00000000" w14:paraId="00000069">
      <w:pPr>
        <w:spacing w:line="360" w:lineRule="auto"/>
        <w:ind w:right="728"/>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BAB III</w:t>
      </w:r>
    </w:p>
    <w:p w:rsidR="00000000" w:rsidDel="00000000" w:rsidP="00000000" w:rsidRDefault="00000000" w:rsidRPr="00000000" w14:paraId="0000006A">
      <w:pPr>
        <w:spacing w:line="360" w:lineRule="auto"/>
        <w:ind w:right="728"/>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KEWAJIBAN DAN WEWENANG PEMERINTAH DAERAH</w:t>
      </w:r>
    </w:p>
    <w:p w:rsidR="00000000" w:rsidDel="00000000" w:rsidP="00000000" w:rsidRDefault="00000000" w:rsidRPr="00000000" w14:paraId="0000006B">
      <w:pPr>
        <w:spacing w:before="8" w:line="360" w:lineRule="auto"/>
        <w:rPr>
          <w:sz w:val="13"/>
          <w:szCs w:val="13"/>
        </w:rPr>
      </w:pPr>
      <w:r w:rsidDel="00000000" w:rsidR="00000000" w:rsidRPr="00000000">
        <w:rPr>
          <w:rtl w:val="0"/>
        </w:rPr>
      </w:r>
    </w:p>
    <w:p w:rsidR="00000000" w:rsidDel="00000000" w:rsidP="00000000" w:rsidRDefault="00000000" w:rsidRPr="00000000" w14:paraId="0000006C">
      <w:pPr>
        <w:spacing w:line="360" w:lineRule="auto"/>
        <w:rPr/>
      </w:pPr>
      <w:r w:rsidDel="00000000" w:rsidR="00000000" w:rsidRPr="00000000">
        <w:rPr>
          <w:rtl w:val="0"/>
        </w:rPr>
      </w:r>
    </w:p>
    <w:p w:rsidR="00000000" w:rsidDel="00000000" w:rsidP="00000000" w:rsidRDefault="00000000" w:rsidRPr="00000000" w14:paraId="0000006D">
      <w:pPr>
        <w:spacing w:line="360" w:lineRule="auto"/>
        <w:ind w:left="3420" w:right="15" w:firstLine="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Bagian Kesatu</w:t>
      </w:r>
    </w:p>
    <w:p w:rsidR="00000000" w:rsidDel="00000000" w:rsidP="00000000" w:rsidRDefault="00000000" w:rsidRPr="00000000" w14:paraId="0000006E">
      <w:pPr>
        <w:spacing w:before="26" w:line="360" w:lineRule="auto"/>
        <w:ind w:left="3690" w:right="15" w:firstLine="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Kewajiban</w:t>
      </w:r>
    </w:p>
    <w:p w:rsidR="00000000" w:rsidDel="00000000" w:rsidP="00000000" w:rsidRDefault="00000000" w:rsidRPr="00000000" w14:paraId="0000006F">
      <w:pPr>
        <w:spacing w:before="8" w:line="360" w:lineRule="auto"/>
        <w:rPr>
          <w:sz w:val="13"/>
          <w:szCs w:val="13"/>
        </w:rPr>
      </w:pPr>
      <w:r w:rsidDel="00000000" w:rsidR="00000000" w:rsidRPr="00000000">
        <w:rPr>
          <w:rtl w:val="0"/>
        </w:rPr>
      </w:r>
    </w:p>
    <w:p w:rsidR="00000000" w:rsidDel="00000000" w:rsidP="00000000" w:rsidRDefault="00000000" w:rsidRPr="00000000" w14:paraId="00000070">
      <w:pPr>
        <w:spacing w:line="360" w:lineRule="auto"/>
        <w:ind w:left="3870" w:right="15" w:firstLine="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Pasal 5</w:t>
      </w:r>
    </w:p>
    <w:p w:rsidR="00000000" w:rsidDel="00000000" w:rsidP="00000000" w:rsidRDefault="00000000" w:rsidRPr="00000000" w14:paraId="00000071">
      <w:pPr>
        <w:spacing w:line="360" w:lineRule="auto"/>
        <w:ind w:left="450" w:right="65" w:hanging="45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(1)  Pemerintah  Daerah  berkewajiban  melaksanakan  Pelestarian Kesenian dan Kebudayaan Tradisional Tak Benda di Daerah.</w:t>
      </w:r>
    </w:p>
    <w:p w:rsidR="00000000" w:rsidDel="00000000" w:rsidP="00000000" w:rsidRDefault="00000000" w:rsidRPr="00000000" w14:paraId="00000072">
      <w:pPr>
        <w:spacing w:line="360" w:lineRule="auto"/>
        <w:ind w:left="450" w:right="65" w:hanging="45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(2)  Pelestarian Kesenian dan Kebudayaan Tradisional Tak Benda di Daerah sebagaimana dimaksud pada ayat (1) dilakukan melalui perlindungan, pengembangan dan pemanfaatan.</w:t>
      </w:r>
    </w:p>
    <w:p w:rsidR="00000000" w:rsidDel="00000000" w:rsidP="00000000" w:rsidRDefault="00000000" w:rsidRPr="00000000" w14:paraId="00000073">
      <w:pPr>
        <w:spacing w:before="3" w:line="360" w:lineRule="auto"/>
        <w:ind w:left="452" w:right="68" w:hanging="452"/>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(3) Pemerintah   Daerah   dalam   melaksanakan   pelestarian kebudayaan sebagaimana dimaksud pada ayat (1) berkewajiban:</w:t>
      </w:r>
    </w:p>
    <w:p w:rsidR="00000000" w:rsidDel="00000000" w:rsidP="00000000" w:rsidRDefault="00000000" w:rsidRPr="00000000" w14:paraId="00000074">
      <w:pPr>
        <w:spacing w:line="360" w:lineRule="auto"/>
        <w:ind w:left="813" w:right="73" w:hanging="361"/>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a. berpedoman  pada  kebijakan  nasional  dan  provinsi    di bidang pelestarian Kebudayaan Tradisional Tak Benda;</w:t>
      </w:r>
    </w:p>
    <w:p w:rsidR="00000000" w:rsidDel="00000000" w:rsidP="00000000" w:rsidRDefault="00000000" w:rsidRPr="00000000" w14:paraId="00000075">
      <w:pPr>
        <w:spacing w:line="360" w:lineRule="auto"/>
        <w:ind w:left="810" w:hanging="358"/>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b. menyusun   Peraturan   Daerah   tentang  Rencana  Induk Pelestarian Kesenian dan Kebudayaan Daerah;</w:t>
      </w:r>
    </w:p>
    <w:p w:rsidR="00000000" w:rsidDel="00000000" w:rsidP="00000000" w:rsidRDefault="00000000" w:rsidRPr="00000000" w14:paraId="00000076">
      <w:pPr>
        <w:spacing w:line="360" w:lineRule="auto"/>
        <w:ind w:left="810" w:hanging="358"/>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c. menumbuhkembangkan    partisipasi    dan    kreativitas masyarakat berasaskan kegotongroyongan, kemandirian, dan keadilan;</w:t>
      </w:r>
    </w:p>
    <w:p w:rsidR="00000000" w:rsidDel="00000000" w:rsidP="00000000" w:rsidRDefault="00000000" w:rsidRPr="00000000" w14:paraId="00000077">
      <w:pPr>
        <w:spacing w:line="360" w:lineRule="auto"/>
        <w:ind w:left="810" w:hanging="358"/>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d. memupuk  solidaritas  hubungan  bangsa  dalam  ikatan semboyan  ”Bhinneka  Tunggal  Ika”  secara  nyata  dan terukur untuk mewujudkan kehidupan yang harmonis, saling menghargai, dan menghormati;</w:t>
      </w:r>
    </w:p>
    <w:p w:rsidR="00000000" w:rsidDel="00000000" w:rsidP="00000000" w:rsidRDefault="00000000" w:rsidRPr="00000000" w14:paraId="00000078">
      <w:pPr>
        <w:spacing w:line="360" w:lineRule="auto"/>
        <w:ind w:left="810" w:hanging="358"/>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e.</w:t>
        <w:tab/>
        <w:t xml:space="preserve">mengoordinasikan    kegiatan    pelestarian Kesenian dan   Kebudayaan Tradisional Tak Benda instansi vertikal di Daerah;</w:t>
      </w:r>
    </w:p>
    <w:p w:rsidR="00000000" w:rsidDel="00000000" w:rsidP="00000000" w:rsidRDefault="00000000" w:rsidRPr="00000000" w14:paraId="00000079">
      <w:pPr>
        <w:spacing w:line="360" w:lineRule="auto"/>
        <w:ind w:left="810" w:hanging="358"/>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f.</w:t>
        <w:tab/>
        <w:t xml:space="preserve">mengoordinasikan kecamatan, kelurahan atau desa dalam penyelenggaraan pelestarian Kesenian dan Kebudayaan Tradisional Tak Benda di Daerah; dan</w:t>
      </w:r>
    </w:p>
    <w:p w:rsidR="00000000" w:rsidDel="00000000" w:rsidP="00000000" w:rsidRDefault="00000000" w:rsidRPr="00000000" w14:paraId="0000007A">
      <w:pPr>
        <w:spacing w:line="360" w:lineRule="auto"/>
        <w:ind w:left="810" w:hanging="358"/>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rtl w:val="0"/>
        </w:rPr>
        <w:t xml:space="preserve">g.  mendaftarkan potensi Kesenian dan Kebudayaan Tradisional Tak Benda untuk    dicatat    sebagai    penetapan    warisan    budaya Indonesia.</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0" w:line="360" w:lineRule="auto"/>
        <w:ind w:left="0" w:right="77" w:firstLine="0"/>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spacing w:line="360" w:lineRule="auto"/>
        <w:ind w:left="3690" w:right="3175" w:firstLine="0"/>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Bagian Kedua</w:t>
      </w:r>
    </w:p>
    <w:p w:rsidR="00000000" w:rsidDel="00000000" w:rsidP="00000000" w:rsidRDefault="00000000" w:rsidRPr="00000000" w14:paraId="0000007D">
      <w:pPr>
        <w:spacing w:before="30" w:line="360" w:lineRule="auto"/>
        <w:ind w:left="3960" w:right="3364" w:firstLine="0"/>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Wewenang</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0" w:line="360" w:lineRule="auto"/>
        <w:ind w:left="0" w:right="77" w:firstLine="0"/>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spacing w:line="360" w:lineRule="auto"/>
        <w:ind w:left="4320" w:right="3571" w:firstLine="0"/>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Pasal 6</w:t>
      </w:r>
    </w:p>
    <w:p w:rsidR="00000000" w:rsidDel="00000000" w:rsidP="00000000" w:rsidRDefault="00000000" w:rsidRPr="00000000" w14:paraId="00000080">
      <w:pPr>
        <w:spacing w:line="360" w:lineRule="auto"/>
        <w:ind w:right="73"/>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Pemerintah  Daerah  sesuai  dengan  tingkatannya  mempunyai wewenang:</w:t>
      </w:r>
    </w:p>
    <w:p w:rsidR="00000000" w:rsidDel="00000000" w:rsidP="00000000" w:rsidRDefault="00000000" w:rsidRPr="00000000" w14:paraId="0000008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30" w:line="360" w:lineRule="auto"/>
        <w:ind w:left="360" w:right="69" w:hanging="36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membuat kebijakan Daerah tentang pelestarian Kesenian dan Kebudayaan Tradisional Tak Benda di Daerah;</w:t>
      </w:r>
    </w:p>
    <w:p w:rsidR="00000000" w:rsidDel="00000000" w:rsidP="00000000" w:rsidRDefault="00000000" w:rsidRPr="00000000" w14:paraId="0000008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360" w:right="70" w:hanging="36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menetapkan  etika,  mengidentifikasi,  dan  kronologi  sejarah pertumbuhan dalam pelestarian Kesenian dan Kebudayaan Tradisional Tak Benda di Daerah;</w:t>
      </w:r>
    </w:p>
    <w:p w:rsidR="00000000" w:rsidDel="00000000" w:rsidP="00000000" w:rsidRDefault="00000000" w:rsidRPr="00000000" w14:paraId="0000008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77" w:hanging="360"/>
        <w:jc w:val="both"/>
        <w:rPr>
          <w:rFonts w:ascii="Bookman Old Style" w:cs="Bookman Old Style" w:eastAsia="Bookman Old Style" w:hAnsi="Bookman Old Style"/>
          <w:i w:val="0"/>
          <w:smallCaps w:val="0"/>
          <w:strike w:val="0"/>
          <w:color w:val="000000"/>
          <w:sz w:val="24"/>
          <w:szCs w:val="24"/>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menghimpun  data  secara rinci dan  detail asal-usul sejarah Kesenian dan Kebudayaan Tradisional Tak Benda di Daerah;</w:t>
      </w: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70" w:hanging="360"/>
        <w:jc w:val="both"/>
        <w:rPr>
          <w:rFonts w:ascii="Bookman Old Style" w:cs="Bookman Old Style" w:eastAsia="Bookman Old Style" w:hAnsi="Bookman Old Style"/>
          <w:b w:val="0"/>
          <w:i w:val="0"/>
          <w:smallCaps w:val="0"/>
          <w:strike w:val="0"/>
          <w:color w:val="000000"/>
          <w:sz w:val="24"/>
          <w:szCs w:val="24"/>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menyelenggarakan  kerja  sama  dengan  pihak  terkait  dalam rangka pelestarian Kesenian dan Kebudayaan Tradisional Tak Benda di Daerah; dan</w:t>
      </w:r>
    </w:p>
    <w:p w:rsidR="00000000" w:rsidDel="00000000" w:rsidP="00000000" w:rsidRDefault="00000000" w:rsidRPr="00000000" w14:paraId="0000008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77" w:hanging="360"/>
        <w:jc w:val="both"/>
        <w:rPr>
          <w:rFonts w:ascii="Bookman Old Style" w:cs="Bookman Old Style" w:eastAsia="Bookman Old Style" w:hAnsi="Bookman Old Style"/>
          <w:i w:val="0"/>
          <w:smallCaps w:val="0"/>
          <w:strike w:val="0"/>
          <w:color w:val="000000"/>
          <w:sz w:val="24"/>
          <w:szCs w:val="24"/>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memberikan penghargaan kepada setiap pelaku yang telah berdedikasi dan terus menerus melakukan Pelestarian Kesenian dan Kebudayaan Tradisional Tak Benda di Daerah.</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77" w:firstLine="0"/>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spacing w:line="360" w:lineRule="auto"/>
        <w:ind w:right="15"/>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BAB IV</w:t>
      </w:r>
    </w:p>
    <w:p w:rsidR="00000000" w:rsidDel="00000000" w:rsidP="00000000" w:rsidRDefault="00000000" w:rsidRPr="00000000" w14:paraId="00000088">
      <w:pPr>
        <w:spacing w:before="30" w:line="360" w:lineRule="auto"/>
        <w:ind w:right="15"/>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HAK, KEWAJIBAN DAN LARANGAN</w:t>
      </w:r>
    </w:p>
    <w:p w:rsidR="00000000" w:rsidDel="00000000" w:rsidP="00000000" w:rsidRDefault="00000000" w:rsidRPr="00000000" w14:paraId="00000089">
      <w:pPr>
        <w:spacing w:before="30" w:line="360" w:lineRule="auto"/>
        <w:ind w:right="15"/>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Pasal 7</w:t>
      </w:r>
    </w:p>
    <w:p w:rsidR="00000000" w:rsidDel="00000000" w:rsidP="00000000" w:rsidRDefault="00000000" w:rsidRPr="00000000" w14:paraId="0000008A">
      <w:pPr>
        <w:spacing w:before="14" w:line="360" w:lineRule="auto"/>
        <w:ind w:right="1795"/>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(1)  Setiap orang mempunyai hak yang sama untuk:</w:t>
      </w:r>
    </w:p>
    <w:p w:rsidR="00000000" w:rsidDel="00000000" w:rsidP="00000000" w:rsidRDefault="00000000" w:rsidRPr="00000000" w14:paraId="0000008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26" w:line="360" w:lineRule="auto"/>
        <w:ind w:left="810" w:right="71" w:hanging="36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menikmati keberadaan Kesenian dan Kebudayaan Tradisional Tak Benda di Daerah;</w:t>
      </w:r>
    </w:p>
    <w:p w:rsidR="00000000" w:rsidDel="00000000" w:rsidP="00000000" w:rsidRDefault="00000000" w:rsidRPr="00000000" w14:paraId="0000008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810" w:right="0" w:hanging="36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memperoleh informasi yang berkaitan dengan pelestarian Kesenian dan Kebudayaan Tradisional Tak Benda di Daerah;</w:t>
      </w:r>
    </w:p>
    <w:p w:rsidR="00000000" w:rsidDel="00000000" w:rsidP="00000000" w:rsidRDefault="00000000" w:rsidRPr="00000000" w14:paraId="0000008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810" w:right="69" w:hanging="36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berperan serta dalam rangka pelestarian Kesenian dan Kebudayaan Tradisional Tak Benda di Daerah sesuai dengan peraturan perundang-undangan.</w:t>
      </w:r>
    </w:p>
    <w:p w:rsidR="00000000" w:rsidDel="00000000" w:rsidP="00000000" w:rsidRDefault="00000000" w:rsidRPr="00000000" w14:paraId="0000008E">
      <w:pPr>
        <w:spacing w:before="3" w:line="360" w:lineRule="auto"/>
        <w:ind w:left="360" w:right="72" w:hanging="36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(2) Kewajiban pelestarian Kesenian dan Kebudayaan Tradisional Tak Benda berlaku bagi:</w:t>
      </w:r>
    </w:p>
    <w:p w:rsidR="00000000" w:rsidDel="00000000" w:rsidP="00000000" w:rsidRDefault="00000000" w:rsidRPr="00000000" w14:paraId="0000008F">
      <w:pPr>
        <w:spacing w:before="4" w:line="360" w:lineRule="auto"/>
        <w:ind w:left="630" w:right="70" w:hanging="27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a. Setiap    anggota    masyarakat    berkewajiban    menjaga  kelestarian Kesenian dan  Kebudayaan Tradisional Tak Benda di Daerah.</w:t>
      </w:r>
    </w:p>
    <w:p w:rsidR="00000000" w:rsidDel="00000000" w:rsidP="00000000" w:rsidRDefault="00000000" w:rsidRPr="00000000" w14:paraId="00000090">
      <w:pPr>
        <w:spacing w:before="4" w:line="360" w:lineRule="auto"/>
        <w:ind w:left="630" w:right="69" w:hanging="27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b. BUMN, BUMD, perusahaan swasta berbadan hukum atau perorangan, wajib turut serta dalam penyelenggaraan pelestarian Kesenian dan Kebudayaan Tradisional Tak Benda di Daerah paling sedikit 1 (satu) kali dalam 1 (satu) tahun.</w:t>
      </w:r>
    </w:p>
    <w:p w:rsidR="00000000" w:rsidDel="00000000" w:rsidP="00000000" w:rsidRDefault="00000000" w:rsidRPr="00000000" w14:paraId="0000009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2" w:line="360" w:lineRule="auto"/>
        <w:ind w:left="360" w:right="0" w:hanging="360"/>
        <w:jc w:val="both"/>
        <w:rPr>
          <w:rFonts w:ascii="Times New Roman" w:cs="Times New Roman" w:eastAsia="Times New Roman" w:hAnsi="Times New Roman"/>
          <w:b w:val="0"/>
          <w:i w:val="0"/>
          <w:smallCaps w:val="0"/>
          <w:strike w:val="0"/>
          <w:color w:val="000000"/>
          <w:sz w:val="11"/>
          <w:szCs w:val="11"/>
          <w:shd w:fill="auto" w:val="clear"/>
          <w:vertAlign w:val="baseline"/>
        </w:rPr>
      </w:pPr>
      <w:r w:rsidDel="00000000" w:rsidR="00000000" w:rsidRPr="00000000">
        <w:rPr>
          <w:rtl w:val="0"/>
        </w:rPr>
      </w:r>
    </w:p>
    <w:p w:rsidR="00000000" w:rsidDel="00000000" w:rsidP="00000000" w:rsidRDefault="00000000" w:rsidRPr="00000000" w14:paraId="00000092">
      <w:pPr>
        <w:spacing w:before="30" w:line="360" w:lineRule="auto"/>
        <w:ind w:right="77"/>
        <w:jc w:val="both"/>
        <w:rPr>
          <w:rFonts w:ascii="Bookman Old Style" w:cs="Bookman Old Style" w:eastAsia="Bookman Old Style" w:hAnsi="Bookman Old Style"/>
          <w:b w:val="1"/>
        </w:rPr>
      </w:pPr>
      <w:r w:rsidDel="00000000" w:rsidR="00000000" w:rsidRPr="00000000">
        <w:rPr>
          <w:rtl w:val="0"/>
        </w:rPr>
      </w:r>
    </w:p>
    <w:p w:rsidR="00000000" w:rsidDel="00000000" w:rsidP="00000000" w:rsidRDefault="00000000" w:rsidRPr="00000000" w14:paraId="00000093">
      <w:pPr>
        <w:spacing w:before="30" w:line="360" w:lineRule="auto"/>
        <w:ind w:right="77"/>
        <w:jc w:val="both"/>
        <w:rPr>
          <w:rFonts w:ascii="Bookman Old Style" w:cs="Bookman Old Style" w:eastAsia="Bookman Old Style" w:hAnsi="Bookman Old Style"/>
          <w:b w:val="1"/>
        </w:rPr>
      </w:pPr>
      <w:r w:rsidDel="00000000" w:rsidR="00000000" w:rsidRPr="00000000">
        <w:rPr>
          <w:rtl w:val="0"/>
        </w:rPr>
      </w:r>
    </w:p>
    <w:p w:rsidR="00000000" w:rsidDel="00000000" w:rsidP="00000000" w:rsidRDefault="00000000" w:rsidRPr="00000000" w14:paraId="00000094">
      <w:pPr>
        <w:spacing w:line="360" w:lineRule="auto"/>
        <w:ind w:left="4410" w:right="3535" w:firstLine="0"/>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Pasal  8</w:t>
      </w:r>
    </w:p>
    <w:p w:rsidR="00000000" w:rsidDel="00000000" w:rsidP="00000000" w:rsidRDefault="00000000" w:rsidRPr="00000000" w14:paraId="00000095">
      <w:pPr>
        <w:spacing w:line="360" w:lineRule="auto"/>
        <w:ind w:right="65"/>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Dalam  rangka  pelestarian  Kesenian dan Kebudayaan  Tak  Benda  di  Daerah setiap orang dilarang melakukan kegiatan pengembangan, pemanfaatan Kesenian dan Kebudayaan Tak Benda dengan berbagai aspeknya di Daerah dan/atau memasukan unsur Kesenian dan Kebudayaan Tak Benda asing baik dari luar negeri maupun luar Daerah dengan berbagai aspeknya ke Daerah yang bertentangan dengan:</w:t>
      </w:r>
    </w:p>
    <w:p w:rsidR="00000000" w:rsidDel="00000000" w:rsidP="00000000" w:rsidRDefault="00000000" w:rsidRPr="00000000" w14:paraId="00000096">
      <w:pPr>
        <w:spacing w:line="360" w:lineRule="auto"/>
        <w:ind w:right="6124"/>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a. nilai agama;</w:t>
      </w:r>
    </w:p>
    <w:p w:rsidR="00000000" w:rsidDel="00000000" w:rsidP="00000000" w:rsidRDefault="00000000" w:rsidRPr="00000000" w14:paraId="00000097">
      <w:pPr>
        <w:spacing w:before="30" w:line="360" w:lineRule="auto"/>
        <w:ind w:right="237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b. tradisi, nilai, norma, etika dan hukum adat;</w:t>
      </w:r>
    </w:p>
    <w:p w:rsidR="00000000" w:rsidDel="00000000" w:rsidP="00000000" w:rsidRDefault="00000000" w:rsidRPr="00000000" w14:paraId="00000098">
      <w:pPr>
        <w:spacing w:before="27" w:line="360" w:lineRule="auto"/>
        <w:ind w:left="360" w:right="67" w:hanging="36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c. sifat kerahasiaan dan kesucian unsur-unsur budaya tertentu yang dipertahankan oleh masyarakat;</w:t>
      </w:r>
    </w:p>
    <w:p w:rsidR="00000000" w:rsidDel="00000000" w:rsidP="00000000" w:rsidRDefault="00000000" w:rsidRPr="00000000" w14:paraId="00000099">
      <w:pPr>
        <w:spacing w:line="360" w:lineRule="auto"/>
        <w:ind w:left="360" w:right="82" w:hanging="36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d.</w:t>
        <w:tab/>
        <w:t xml:space="preserve">kepentingan umum, kepentingan komunitas dan kepentingan kelompok dalam masyarakat;</w:t>
      </w:r>
    </w:p>
    <w:p w:rsidR="00000000" w:rsidDel="00000000" w:rsidP="00000000" w:rsidRDefault="00000000" w:rsidRPr="00000000" w14:paraId="0000009A">
      <w:pPr>
        <w:spacing w:before="26" w:line="360" w:lineRule="auto"/>
        <w:ind w:right="5723"/>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e.  jati diri bangsa;</w:t>
      </w:r>
    </w:p>
    <w:p w:rsidR="00000000" w:rsidDel="00000000" w:rsidP="00000000" w:rsidRDefault="00000000" w:rsidRPr="00000000" w14:paraId="0000009B">
      <w:pPr>
        <w:spacing w:before="30" w:line="360" w:lineRule="auto"/>
        <w:ind w:right="77"/>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f.  kemanfaatan bagi masyarakat; dan </w:t>
      </w:r>
    </w:p>
    <w:p w:rsidR="00000000" w:rsidDel="00000000" w:rsidP="00000000" w:rsidRDefault="00000000" w:rsidRPr="00000000" w14:paraId="0000009C">
      <w:pPr>
        <w:spacing w:before="30" w:line="360" w:lineRule="auto"/>
        <w:ind w:right="77"/>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g.  peraturan perundang-undangan.</w:t>
      </w:r>
    </w:p>
    <w:p w:rsidR="00000000" w:rsidDel="00000000" w:rsidP="00000000" w:rsidRDefault="00000000" w:rsidRPr="00000000" w14:paraId="0000009D">
      <w:pPr>
        <w:spacing w:before="30" w:line="360" w:lineRule="auto"/>
        <w:ind w:right="77"/>
        <w:jc w:val="both"/>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9E">
      <w:pPr>
        <w:spacing w:line="360" w:lineRule="auto"/>
        <w:ind w:left="3240" w:right="2727" w:firstLine="0"/>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BAB V PENYELENGGARAAN</w:t>
      </w:r>
    </w:p>
    <w:p w:rsidR="00000000" w:rsidDel="00000000" w:rsidP="00000000" w:rsidRDefault="00000000" w:rsidRPr="00000000" w14:paraId="0000009F">
      <w:pPr>
        <w:spacing w:line="360" w:lineRule="auto"/>
        <w:ind w:left="2880" w:right="2265" w:firstLine="0"/>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Bagian Kesatu Umum</w:t>
      </w:r>
    </w:p>
    <w:p w:rsidR="00000000" w:rsidDel="00000000" w:rsidP="00000000" w:rsidRDefault="00000000" w:rsidRPr="00000000" w14:paraId="000000A0">
      <w:pPr>
        <w:spacing w:before="8" w:line="360" w:lineRule="auto"/>
        <w:jc w:val="center"/>
        <w:rPr>
          <w:sz w:val="13"/>
          <w:szCs w:val="13"/>
        </w:rPr>
      </w:pPr>
      <w:r w:rsidDel="00000000" w:rsidR="00000000" w:rsidRPr="00000000">
        <w:rPr>
          <w:rtl w:val="0"/>
        </w:rPr>
      </w:r>
    </w:p>
    <w:p w:rsidR="00000000" w:rsidDel="00000000" w:rsidP="00000000" w:rsidRDefault="00000000" w:rsidRPr="00000000" w14:paraId="000000A1">
      <w:pPr>
        <w:spacing w:line="360" w:lineRule="auto"/>
        <w:ind w:left="4500" w:right="3571" w:firstLine="0"/>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Pasal 9</w:t>
      </w:r>
    </w:p>
    <w:p w:rsidR="00000000" w:rsidDel="00000000" w:rsidP="00000000" w:rsidRDefault="00000000" w:rsidRPr="00000000" w14:paraId="000000A2">
      <w:pPr>
        <w:spacing w:line="360" w:lineRule="auto"/>
        <w:ind w:left="450" w:right="67" w:hanging="452"/>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(1)  Perlindungan, Pengembangan, dan Pemanfaatan sebagaimana dimaksud dalam Pasal 5 ayat (2) meliputi aspek-aspek:</w:t>
      </w:r>
    </w:p>
    <w:p w:rsidR="00000000" w:rsidDel="00000000" w:rsidP="00000000" w:rsidRDefault="00000000" w:rsidRPr="00000000" w14:paraId="000000A3">
      <w:pPr>
        <w:spacing w:line="360" w:lineRule="auto"/>
        <w:ind w:left="45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a. kesenian;</w:t>
      </w:r>
    </w:p>
    <w:p w:rsidR="00000000" w:rsidDel="00000000" w:rsidP="00000000" w:rsidRDefault="00000000" w:rsidRPr="00000000" w14:paraId="000000A4">
      <w:pPr>
        <w:spacing w:before="30" w:line="360" w:lineRule="auto"/>
        <w:ind w:left="45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b. tradisi;</w:t>
      </w:r>
    </w:p>
    <w:p w:rsidR="00000000" w:rsidDel="00000000" w:rsidP="00000000" w:rsidRDefault="00000000" w:rsidRPr="00000000" w14:paraId="000000A5">
      <w:pPr>
        <w:spacing w:before="26" w:line="360" w:lineRule="auto"/>
        <w:ind w:left="45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c.  kesejarahan;</w:t>
      </w:r>
    </w:p>
    <w:p w:rsidR="00000000" w:rsidDel="00000000" w:rsidP="00000000" w:rsidRDefault="00000000" w:rsidRPr="00000000" w14:paraId="000000A6">
      <w:pPr>
        <w:spacing w:before="30" w:line="360" w:lineRule="auto"/>
        <w:ind w:left="45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d. kebahasaan;</w:t>
      </w:r>
    </w:p>
    <w:p w:rsidR="00000000" w:rsidDel="00000000" w:rsidP="00000000" w:rsidRDefault="00000000" w:rsidRPr="00000000" w14:paraId="000000A7">
      <w:pPr>
        <w:spacing w:before="26" w:line="360" w:lineRule="auto"/>
        <w:ind w:left="450" w:right="5445"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e.  kesusastraan;</w:t>
      </w:r>
    </w:p>
    <w:p w:rsidR="00000000" w:rsidDel="00000000" w:rsidP="00000000" w:rsidRDefault="00000000" w:rsidRPr="00000000" w14:paraId="000000A8">
      <w:pPr>
        <w:spacing w:before="26" w:line="360" w:lineRule="auto"/>
        <w:ind w:left="450" w:right="5445"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f.  kepustakaan;</w:t>
      </w:r>
    </w:p>
    <w:p w:rsidR="00000000" w:rsidDel="00000000" w:rsidP="00000000" w:rsidRDefault="00000000" w:rsidRPr="00000000" w14:paraId="000000A9">
      <w:pPr>
        <w:spacing w:before="26" w:line="360" w:lineRule="auto"/>
        <w:ind w:left="450" w:right="5445"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g.  kenaskahan; </w:t>
      </w:r>
    </w:p>
    <w:p w:rsidR="00000000" w:rsidDel="00000000" w:rsidP="00000000" w:rsidRDefault="00000000" w:rsidRPr="00000000" w14:paraId="000000AA">
      <w:pPr>
        <w:spacing w:before="26" w:line="360" w:lineRule="auto"/>
        <w:ind w:left="450" w:right="5445"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h. kuliner;</w:t>
      </w:r>
    </w:p>
    <w:p w:rsidR="00000000" w:rsidDel="00000000" w:rsidP="00000000" w:rsidRDefault="00000000" w:rsidRPr="00000000" w14:paraId="000000AB">
      <w:pPr>
        <w:spacing w:line="360" w:lineRule="auto"/>
        <w:ind w:left="45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i.  batik; dan</w:t>
      </w:r>
    </w:p>
    <w:p w:rsidR="00000000" w:rsidDel="00000000" w:rsidP="00000000" w:rsidRDefault="00000000" w:rsidRPr="00000000" w14:paraId="000000AC">
      <w:pPr>
        <w:spacing w:before="30" w:line="360" w:lineRule="auto"/>
        <w:ind w:left="45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j.  budaya spiritual.</w:t>
      </w:r>
    </w:p>
    <w:p w:rsidR="00000000" w:rsidDel="00000000" w:rsidP="00000000" w:rsidRDefault="00000000" w:rsidRPr="00000000" w14:paraId="000000AD">
      <w:pPr>
        <w:spacing w:before="26" w:line="360" w:lineRule="auto"/>
        <w:ind w:left="450" w:right="70" w:hanging="45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(2)  Kesenian  sebagaimana  dimaksud  pada ayat (1) huruf a di Daerah meliputi:</w:t>
      </w:r>
    </w:p>
    <w:p w:rsidR="00000000" w:rsidDel="00000000" w:rsidP="00000000" w:rsidRDefault="00000000" w:rsidRPr="00000000" w14:paraId="000000AE">
      <w:pPr>
        <w:spacing w:before="26" w:line="360" w:lineRule="auto"/>
        <w:ind w:left="810" w:hanging="36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a. seni suara;</w:t>
      </w:r>
    </w:p>
    <w:p w:rsidR="00000000" w:rsidDel="00000000" w:rsidP="00000000" w:rsidRDefault="00000000" w:rsidRPr="00000000" w14:paraId="000000AF">
      <w:pPr>
        <w:spacing w:before="30" w:line="360" w:lineRule="auto"/>
        <w:ind w:left="810" w:hanging="36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b. seni gerak/tari;</w:t>
      </w:r>
    </w:p>
    <w:p w:rsidR="00000000" w:rsidDel="00000000" w:rsidP="00000000" w:rsidRDefault="00000000" w:rsidRPr="00000000" w14:paraId="000000B0">
      <w:pPr>
        <w:spacing w:before="27" w:line="360" w:lineRule="auto"/>
        <w:ind w:left="810" w:hanging="36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c.  seni rupa; dan</w:t>
      </w:r>
    </w:p>
    <w:p w:rsidR="00000000" w:rsidDel="00000000" w:rsidP="00000000" w:rsidRDefault="00000000" w:rsidRPr="00000000" w14:paraId="000000B1">
      <w:pPr>
        <w:spacing w:before="30" w:line="360" w:lineRule="auto"/>
        <w:ind w:left="810" w:hanging="36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d. seni pertunjukan/seni teater.</w:t>
      </w:r>
    </w:p>
    <w:p w:rsidR="00000000" w:rsidDel="00000000" w:rsidP="00000000" w:rsidRDefault="00000000" w:rsidRPr="00000000" w14:paraId="000000B2">
      <w:pPr>
        <w:spacing w:before="26" w:line="360" w:lineRule="auto"/>
        <w:ind w:left="810" w:hanging="36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yang hidup dan berkembang di masyarakat Daerah.</w:t>
      </w:r>
    </w:p>
    <w:p w:rsidR="00000000" w:rsidDel="00000000" w:rsidP="00000000" w:rsidRDefault="00000000" w:rsidRPr="00000000" w14:paraId="000000B3">
      <w:pPr>
        <w:spacing w:before="30" w:line="360" w:lineRule="auto"/>
        <w:ind w:left="452" w:right="67" w:hanging="452"/>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(3) Tradisi sebagaimana dimaksud pada ayat (1) huruf b adalah berbagai budaya tradisional berwujud kearifan lokal berupa tradisi atau upacara adat yang hidup dan berkembang di Daerah seperti:</w:t>
      </w:r>
    </w:p>
    <w:p w:rsidR="00000000" w:rsidDel="00000000" w:rsidP="00000000" w:rsidRDefault="00000000" w:rsidRPr="00000000" w14:paraId="000000B4">
      <w:pPr>
        <w:spacing w:before="4" w:line="360" w:lineRule="auto"/>
        <w:ind w:left="810" w:hanging="36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a. permainan Tradisional;</w:t>
      </w:r>
    </w:p>
    <w:p w:rsidR="00000000" w:rsidDel="00000000" w:rsidP="00000000" w:rsidRDefault="00000000" w:rsidRPr="00000000" w14:paraId="000000B5">
      <w:pPr>
        <w:spacing w:before="26" w:line="360" w:lineRule="auto"/>
        <w:ind w:left="810" w:hanging="36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b. upacara tradisional Nyadran/Bersih Desa;</w:t>
      </w:r>
    </w:p>
    <w:p w:rsidR="00000000" w:rsidDel="00000000" w:rsidP="00000000" w:rsidRDefault="00000000" w:rsidRPr="00000000" w14:paraId="000000B6">
      <w:pPr>
        <w:spacing w:before="30" w:line="360" w:lineRule="auto"/>
        <w:ind w:left="810" w:right="67" w:hanging="36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c.  upacara   tradisional   terkait   peristiwa   penting   hidup manusia seperti: tingkepan, brokohan, sepasaran, selapanan, supitan/khitan, dan mantu;</w:t>
      </w:r>
    </w:p>
    <w:p w:rsidR="00000000" w:rsidDel="00000000" w:rsidP="00000000" w:rsidRDefault="00000000" w:rsidRPr="00000000" w14:paraId="000000B7">
      <w:pPr>
        <w:spacing w:line="360" w:lineRule="auto"/>
        <w:ind w:left="810" w:hanging="36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d. upacara  tradisional  dalam  rangka  penghormatan  orang yang meninggal dunia; dan</w:t>
      </w:r>
    </w:p>
    <w:p w:rsidR="00000000" w:rsidDel="00000000" w:rsidP="00000000" w:rsidRDefault="00000000" w:rsidRPr="00000000" w14:paraId="000000B8">
      <w:pPr>
        <w:spacing w:before="26" w:line="360" w:lineRule="auto"/>
        <w:ind w:left="810" w:right="67" w:hanging="36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e.  upacara   tradisional   lainnya   yang   ditetapkan   sebagai agenda kebudayaan Daerah oleh Pemerintah Daerah.</w:t>
      </w:r>
    </w:p>
    <w:p w:rsidR="00000000" w:rsidDel="00000000" w:rsidP="00000000" w:rsidRDefault="00000000" w:rsidRPr="00000000" w14:paraId="000000B9">
      <w:pPr>
        <w:spacing w:line="360" w:lineRule="auto"/>
        <w:ind w:left="450" w:right="66" w:hanging="45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(4) Kesejarahan,    kebahasaan,    kesusastraan,    kepustakaan, kenaskahan,  kuliner,  batik,  dan  budaya  spiritual sebagaimana dimaksud pada ayat (1) huruf c, huruf d, huruf e, huruf f, huruf g, huruf h, huruf i, dan huruf j yang bersifat kedaerahan diatur lebih lanjut dengan Peraturan Bupati.</w:t>
      </w:r>
    </w:p>
    <w:p w:rsidR="00000000" w:rsidDel="00000000" w:rsidP="00000000" w:rsidRDefault="00000000" w:rsidRPr="00000000" w14:paraId="000000BA">
      <w:pPr>
        <w:spacing w:before="4" w:line="360" w:lineRule="auto"/>
        <w:ind w:left="450" w:right="70" w:hanging="45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(5) Aspek-aspek kesenian dan kebudayaan sebagaimana dimaksud pada ayat (1)  dilaksanakan   sesuai  norma,  standar,  prosedur,  dan kriteria bidang kebudayaan.</w:t>
      </w:r>
    </w:p>
    <w:p w:rsidR="00000000" w:rsidDel="00000000" w:rsidP="00000000" w:rsidRDefault="00000000" w:rsidRPr="00000000" w14:paraId="000000BB">
      <w:pPr>
        <w:spacing w:before="4" w:line="360" w:lineRule="auto"/>
        <w:ind w:left="450" w:right="70" w:hanging="450"/>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BC">
      <w:pPr>
        <w:spacing w:before="74" w:line="360" w:lineRule="auto"/>
        <w:ind w:left="4140" w:right="3499" w:firstLine="0"/>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Pasal 10</w:t>
      </w:r>
    </w:p>
    <w:p w:rsidR="00000000" w:rsidDel="00000000" w:rsidP="00000000" w:rsidRDefault="00000000" w:rsidRPr="00000000" w14:paraId="000000BD">
      <w:pPr>
        <w:spacing w:line="360" w:lineRule="auto"/>
        <w:ind w:left="452" w:right="62" w:hanging="452"/>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(1)  Pelestarian Kesenian dan Kebudayaan Tradisional Tak Benda di Daerah sebagaimana dimaksud dalam Pasal 5 dilaksanakan oleh PD yang menyelenggarakan urusan pemerintahan bidang Kebudayaan.</w:t>
      </w:r>
    </w:p>
    <w:p w:rsidR="00000000" w:rsidDel="00000000" w:rsidP="00000000" w:rsidRDefault="00000000" w:rsidRPr="00000000" w14:paraId="000000BE">
      <w:pPr>
        <w:spacing w:line="360" w:lineRule="auto"/>
        <w:ind w:left="450" w:right="78" w:hanging="45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(2)  Dalam  rangka  melestarikan  Kesenian dan Kebudayaan  Tradisional  Tak Benda sebagaimana dimaksud pada ayat (1) dapat dilaksanakan bersama sama dengan instansi vertikal di bawahnya, kecamatan, kelurahan/desa, dan BUMN, BUMD, serta pihak swasta.</w:t>
      </w:r>
    </w:p>
    <w:p w:rsidR="00000000" w:rsidDel="00000000" w:rsidP="00000000" w:rsidRDefault="00000000" w:rsidRPr="00000000" w14:paraId="000000BF">
      <w:pPr>
        <w:spacing w:line="360" w:lineRule="auto"/>
        <w:ind w:left="450" w:right="78" w:hanging="450"/>
        <w:jc w:val="both"/>
        <w:rPr>
          <w:rFonts w:ascii="Bookman Old Style" w:cs="Bookman Old Style" w:eastAsia="Bookman Old Style" w:hAnsi="Bookman Old Style"/>
          <w:color w:val="ff0000"/>
        </w:rPr>
      </w:pPr>
      <w:r w:rsidDel="00000000" w:rsidR="00000000" w:rsidRPr="00000000">
        <w:rPr>
          <w:rtl w:val="0"/>
        </w:rPr>
      </w:r>
    </w:p>
    <w:p w:rsidR="00000000" w:rsidDel="00000000" w:rsidP="00000000" w:rsidRDefault="00000000" w:rsidRPr="00000000" w14:paraId="000000C0">
      <w:pPr>
        <w:spacing w:line="360" w:lineRule="auto"/>
        <w:ind w:left="3870" w:right="3178"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Bagian Kedua</w:t>
      </w:r>
    </w:p>
    <w:p w:rsidR="00000000" w:rsidDel="00000000" w:rsidP="00000000" w:rsidRDefault="00000000" w:rsidRPr="00000000" w14:paraId="000000C1">
      <w:pPr>
        <w:spacing w:before="30" w:line="360" w:lineRule="auto"/>
        <w:ind w:left="1890" w:right="1214"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Pelestarian Kebudayaan Tradisional Tak Benda</w:t>
      </w:r>
    </w:p>
    <w:p w:rsidR="00000000" w:rsidDel="00000000" w:rsidP="00000000" w:rsidRDefault="00000000" w:rsidRPr="00000000" w14:paraId="000000C2">
      <w:pPr>
        <w:spacing w:before="8" w:line="360" w:lineRule="auto"/>
        <w:jc w:val="both"/>
        <w:rPr>
          <w:sz w:val="13"/>
          <w:szCs w:val="13"/>
        </w:rPr>
      </w:pPr>
      <w:r w:rsidDel="00000000" w:rsidR="00000000" w:rsidRPr="00000000">
        <w:rPr>
          <w:rtl w:val="0"/>
        </w:rPr>
      </w:r>
    </w:p>
    <w:p w:rsidR="00000000" w:rsidDel="00000000" w:rsidP="00000000" w:rsidRDefault="00000000" w:rsidRPr="00000000" w14:paraId="000000C3">
      <w:pPr>
        <w:spacing w:line="360" w:lineRule="auto"/>
        <w:ind w:left="4230" w:right="3499"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Pasal 11</w:t>
      </w:r>
    </w:p>
    <w:p w:rsidR="00000000" w:rsidDel="00000000" w:rsidP="00000000" w:rsidRDefault="00000000" w:rsidRPr="00000000" w14:paraId="000000C4">
      <w:pPr>
        <w:spacing w:line="360" w:lineRule="auto"/>
        <w:ind w:left="450" w:right="69" w:hanging="452"/>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(1)</w:t>
        <w:tab/>
        <w:t xml:space="preserve">Pelestarian Kesenian dan Kebudayaan Tradisional Tak Benda di Daerah dilaksanakan melalui kegiatan perlindungan, pengembangan dan pemanfaatan.</w:t>
      </w:r>
    </w:p>
    <w:p w:rsidR="00000000" w:rsidDel="00000000" w:rsidP="00000000" w:rsidRDefault="00000000" w:rsidRPr="00000000" w14:paraId="000000C5">
      <w:pPr>
        <w:spacing w:line="360" w:lineRule="auto"/>
        <w:ind w:right="74"/>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(2)  Perlindungan, pengembangan dan pemanfaatan sebagaimana</w:t>
      </w:r>
    </w:p>
    <w:p w:rsidR="00000000" w:rsidDel="00000000" w:rsidP="00000000" w:rsidRDefault="00000000" w:rsidRPr="00000000" w14:paraId="000000C6">
      <w:pPr>
        <w:spacing w:before="30" w:line="360" w:lineRule="auto"/>
        <w:ind w:left="450" w:right="69"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dimaksud ayat (1) diarahkan pada Kebudayaan Tradisional Tak Benda di Daerah serta kearifan lokal yang masih tumbuh dan berkembang di daerah.</w:t>
      </w:r>
    </w:p>
    <w:p w:rsidR="00000000" w:rsidDel="00000000" w:rsidP="00000000" w:rsidRDefault="00000000" w:rsidRPr="00000000" w14:paraId="000000C7">
      <w:pPr>
        <w:spacing w:line="360" w:lineRule="auto"/>
        <w:ind w:left="450" w:right="65" w:hanging="452"/>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(3)</w:t>
        <w:tab/>
        <w:t xml:space="preserve">Perlindungan, pengembangan dan pemanfaatan sebagaimana dimaksud pada ayat (1) dilaksanakan sesuai norma, standar, prosedur dan kriteria bidang kebudayaan yang ditetapkan Pemerintah.</w:t>
      </w:r>
    </w:p>
    <w:p w:rsidR="00000000" w:rsidDel="00000000" w:rsidP="00000000" w:rsidRDefault="00000000" w:rsidRPr="00000000" w14:paraId="000000C8">
      <w:pPr>
        <w:spacing w:line="360" w:lineRule="auto"/>
        <w:ind w:right="75"/>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(4)  Kegiatan   perlindungan,   pengembangan   dan   pemanfaatan</w:t>
      </w:r>
    </w:p>
    <w:p w:rsidR="00000000" w:rsidDel="00000000" w:rsidP="00000000" w:rsidRDefault="00000000" w:rsidRPr="00000000" w14:paraId="000000C9">
      <w:pPr>
        <w:spacing w:before="30" w:line="360" w:lineRule="auto"/>
        <w:ind w:left="450" w:right="73"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sebagaimana dimaksud pada ayat (1) wajib memperhatikan ketentuan sebagaimana dimaksud dalam Pasal 8:</w:t>
      </w:r>
    </w:p>
    <w:p w:rsidR="00000000" w:rsidDel="00000000" w:rsidP="00000000" w:rsidRDefault="00000000" w:rsidRPr="00000000" w14:paraId="000000CA">
      <w:pPr>
        <w:spacing w:before="5" w:line="360" w:lineRule="auto"/>
        <w:ind w:left="450" w:right="5671"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a. nilai agama;</w:t>
      </w:r>
    </w:p>
    <w:p w:rsidR="00000000" w:rsidDel="00000000" w:rsidP="00000000" w:rsidRDefault="00000000" w:rsidRPr="00000000" w14:paraId="000000CB">
      <w:pPr>
        <w:spacing w:before="26" w:line="360" w:lineRule="auto"/>
        <w:ind w:left="450" w:right="1917"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b. tradisi, nilai, norma, etika dan hukum adat;</w:t>
      </w:r>
    </w:p>
    <w:p w:rsidR="00000000" w:rsidDel="00000000" w:rsidP="00000000" w:rsidRDefault="00000000" w:rsidRPr="00000000" w14:paraId="000000CC">
      <w:pPr>
        <w:spacing w:before="30" w:line="360" w:lineRule="auto"/>
        <w:ind w:left="811" w:right="65" w:hanging="361"/>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c.  Sifat   kerahasiaan   dan   kesucian   unsur-unsur  budaya tertentu yang dipertahankan oleh masyarakat;</w:t>
      </w:r>
    </w:p>
    <w:p w:rsidR="00000000" w:rsidDel="00000000" w:rsidP="00000000" w:rsidRDefault="00000000" w:rsidRPr="00000000" w14:paraId="000000CD">
      <w:pPr>
        <w:spacing w:before="5" w:line="360" w:lineRule="auto"/>
        <w:ind w:left="811" w:right="71" w:hanging="361"/>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d. kepentingan     umum,     kepentingan     komunitas     dan kepentingan kelompok dalam masyarakat;</w:t>
      </w:r>
    </w:p>
    <w:p w:rsidR="00000000" w:rsidDel="00000000" w:rsidP="00000000" w:rsidRDefault="00000000" w:rsidRPr="00000000" w14:paraId="000000CE">
      <w:pPr>
        <w:spacing w:before="5" w:line="360" w:lineRule="auto"/>
        <w:ind w:left="450" w:right="5271"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e.  jati diri bangsa;</w:t>
      </w:r>
    </w:p>
    <w:p w:rsidR="00000000" w:rsidDel="00000000" w:rsidP="00000000" w:rsidRDefault="00000000" w:rsidRPr="00000000" w14:paraId="000000CF">
      <w:pPr>
        <w:spacing w:before="26" w:line="360" w:lineRule="auto"/>
        <w:ind w:left="450" w:right="2941"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f.  kemanfaatan bagi masyarakat; dan </w:t>
      </w:r>
    </w:p>
    <w:p w:rsidR="00000000" w:rsidDel="00000000" w:rsidP="00000000" w:rsidRDefault="00000000" w:rsidRPr="00000000" w14:paraId="000000D0">
      <w:pPr>
        <w:spacing w:before="26" w:line="360" w:lineRule="auto"/>
        <w:ind w:left="450" w:right="2941"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g.  peraturan perundang-undangan.</w:t>
      </w:r>
    </w:p>
    <w:p w:rsidR="00000000" w:rsidDel="00000000" w:rsidP="00000000" w:rsidRDefault="00000000" w:rsidRPr="00000000" w14:paraId="000000D1">
      <w:pPr>
        <w:spacing w:line="360" w:lineRule="auto"/>
        <w:ind w:left="450" w:right="78" w:hanging="450"/>
        <w:jc w:val="both"/>
        <w:rPr>
          <w:rFonts w:ascii="Bookman Old Style" w:cs="Bookman Old Style" w:eastAsia="Bookman Old Style" w:hAnsi="Bookman Old Style"/>
          <w:color w:val="ff0000"/>
        </w:rPr>
      </w:pPr>
      <w:r w:rsidDel="00000000" w:rsidR="00000000" w:rsidRPr="00000000">
        <w:rPr>
          <w:rtl w:val="0"/>
        </w:rPr>
      </w:r>
    </w:p>
    <w:p w:rsidR="00000000" w:rsidDel="00000000" w:rsidP="00000000" w:rsidRDefault="00000000" w:rsidRPr="00000000" w14:paraId="000000D2">
      <w:pPr>
        <w:spacing w:line="360" w:lineRule="auto"/>
        <w:ind w:left="4320" w:right="3499"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Pasal 12</w:t>
      </w:r>
    </w:p>
    <w:p w:rsidR="00000000" w:rsidDel="00000000" w:rsidP="00000000" w:rsidRDefault="00000000" w:rsidRPr="00000000" w14:paraId="000000D3">
      <w:pPr>
        <w:spacing w:line="360" w:lineRule="auto"/>
        <w:ind w:right="71"/>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Perlindungan  sebagaimana  dimaksud  dalam  Pasal  11  ayat  (1) dapat dilakukan dengan:</w:t>
      </w:r>
    </w:p>
    <w:p w:rsidR="00000000" w:rsidDel="00000000" w:rsidP="00000000" w:rsidRDefault="00000000" w:rsidRPr="00000000" w14:paraId="000000D4">
      <w:pPr>
        <w:spacing w:before="30" w:line="360" w:lineRule="auto"/>
        <w:ind w:left="360" w:right="74" w:hanging="36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a. mencatat,  menghimpun,  mengolah  dan  mendata  informasi kesenian dan kebudayaan;</w:t>
      </w:r>
    </w:p>
    <w:p w:rsidR="00000000" w:rsidDel="00000000" w:rsidP="00000000" w:rsidRDefault="00000000" w:rsidRPr="00000000" w14:paraId="000000D5">
      <w:pPr>
        <w:spacing w:before="5" w:line="360" w:lineRule="auto"/>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b. registrasi;</w:t>
      </w:r>
    </w:p>
    <w:p w:rsidR="00000000" w:rsidDel="00000000" w:rsidP="00000000" w:rsidRDefault="00000000" w:rsidRPr="00000000" w14:paraId="000000D6">
      <w:pPr>
        <w:spacing w:before="26" w:line="360" w:lineRule="auto"/>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c.  pendaftaran atas hak kekayaan intelektual;</w:t>
      </w:r>
    </w:p>
    <w:p w:rsidR="00000000" w:rsidDel="00000000" w:rsidP="00000000" w:rsidRDefault="00000000" w:rsidRPr="00000000" w14:paraId="000000D7">
      <w:pPr>
        <w:spacing w:before="30" w:line="360" w:lineRule="auto"/>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d. legalitas aspek sni dan budaya;</w:t>
      </w:r>
    </w:p>
    <w:p w:rsidR="00000000" w:rsidDel="00000000" w:rsidP="00000000" w:rsidRDefault="00000000" w:rsidRPr="00000000" w14:paraId="000000D8">
      <w:pPr>
        <w:spacing w:before="26" w:line="360" w:lineRule="auto"/>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e.  penelitian; dan</w:t>
      </w:r>
    </w:p>
    <w:p w:rsidR="00000000" w:rsidDel="00000000" w:rsidP="00000000" w:rsidRDefault="00000000" w:rsidRPr="00000000" w14:paraId="000000D9">
      <w:pPr>
        <w:spacing w:line="360" w:lineRule="auto"/>
        <w:ind w:left="450" w:right="78" w:hanging="45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f.  penegakan hukum.</w:t>
      </w:r>
    </w:p>
    <w:p w:rsidR="00000000" w:rsidDel="00000000" w:rsidP="00000000" w:rsidRDefault="00000000" w:rsidRPr="00000000" w14:paraId="000000DA">
      <w:pPr>
        <w:spacing w:line="360" w:lineRule="auto"/>
        <w:ind w:left="450" w:right="78" w:hanging="450"/>
        <w:jc w:val="both"/>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DB">
      <w:pPr>
        <w:spacing w:before="74" w:line="360" w:lineRule="auto"/>
        <w:ind w:left="4320" w:right="3499"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Pasal 13</w:t>
      </w:r>
    </w:p>
    <w:p w:rsidR="00000000" w:rsidDel="00000000" w:rsidP="00000000" w:rsidRDefault="00000000" w:rsidRPr="00000000" w14:paraId="000000DC">
      <w:pPr>
        <w:spacing w:line="360" w:lineRule="auto"/>
        <w:ind w:right="72"/>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Pengembangan kegiatan Kesenian dan Kebudayaan Tradisional Tak Benda sebagaimana dimaksud dalam Pasal 11 ayat (1) dapat dilakukan melalui:</w:t>
      </w:r>
    </w:p>
    <w:p w:rsidR="00000000" w:rsidDel="00000000" w:rsidP="00000000" w:rsidRDefault="00000000" w:rsidRPr="00000000" w14:paraId="000000DD">
      <w:pPr>
        <w:spacing w:before="3" w:line="360" w:lineRule="auto"/>
        <w:ind w:right="6755"/>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a. kajian;</w:t>
      </w:r>
    </w:p>
    <w:p w:rsidR="00000000" w:rsidDel="00000000" w:rsidP="00000000" w:rsidRDefault="00000000" w:rsidRPr="00000000" w14:paraId="000000DE">
      <w:pPr>
        <w:spacing w:before="26" w:line="360" w:lineRule="auto"/>
        <w:ind w:right="6395"/>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b. penelitian </w:t>
      </w:r>
    </w:p>
    <w:p w:rsidR="00000000" w:rsidDel="00000000" w:rsidP="00000000" w:rsidRDefault="00000000" w:rsidRPr="00000000" w14:paraId="000000DF">
      <w:pPr>
        <w:spacing w:before="26" w:line="360" w:lineRule="auto"/>
        <w:ind w:right="6395"/>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c.  diskusi</w:t>
      </w:r>
    </w:p>
    <w:p w:rsidR="00000000" w:rsidDel="00000000" w:rsidP="00000000" w:rsidRDefault="00000000" w:rsidRPr="00000000" w14:paraId="000000E0">
      <w:pPr>
        <w:spacing w:line="360" w:lineRule="auto"/>
        <w:ind w:right="6614"/>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d. seminar</w:t>
      </w:r>
    </w:p>
    <w:p w:rsidR="00000000" w:rsidDel="00000000" w:rsidP="00000000" w:rsidRDefault="00000000" w:rsidRPr="00000000" w14:paraId="000000E1">
      <w:pPr>
        <w:spacing w:before="30" w:line="360" w:lineRule="auto"/>
        <w:ind w:right="6419"/>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e.  workshop</w:t>
      </w:r>
    </w:p>
    <w:p w:rsidR="00000000" w:rsidDel="00000000" w:rsidP="00000000" w:rsidRDefault="00000000" w:rsidRPr="00000000" w14:paraId="000000E2">
      <w:pPr>
        <w:spacing w:before="26" w:line="360" w:lineRule="auto"/>
        <w:ind w:right="5609"/>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f.  eksperimen; dan</w:t>
      </w:r>
    </w:p>
    <w:p w:rsidR="00000000" w:rsidDel="00000000" w:rsidP="00000000" w:rsidRDefault="00000000" w:rsidRPr="00000000" w14:paraId="000000E3">
      <w:pPr>
        <w:spacing w:before="30" w:line="360" w:lineRule="auto"/>
        <w:ind w:right="4286"/>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g.  penciptaan kreativitas baru.</w:t>
      </w:r>
    </w:p>
    <w:p w:rsidR="00000000" w:rsidDel="00000000" w:rsidP="00000000" w:rsidRDefault="00000000" w:rsidRPr="00000000" w14:paraId="000000E4">
      <w:pPr>
        <w:spacing w:before="30" w:line="360" w:lineRule="auto"/>
        <w:ind w:right="4286"/>
        <w:jc w:val="both"/>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E5">
      <w:pPr>
        <w:spacing w:line="360" w:lineRule="auto"/>
        <w:ind w:left="4320" w:right="3499"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Pasal 14</w:t>
      </w:r>
    </w:p>
    <w:p w:rsidR="00000000" w:rsidDel="00000000" w:rsidP="00000000" w:rsidRDefault="00000000" w:rsidRPr="00000000" w14:paraId="000000E6">
      <w:pPr>
        <w:spacing w:line="360" w:lineRule="auto"/>
        <w:ind w:left="452" w:right="67" w:hanging="452"/>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(1)  Kegiatan pengembangan Kesenian dan Kebudayaan Tradisional Tak Benda sebagaimana dimaksud dalam Pasal 13 harus mempertahankan akar budaya yang dimiliki dan tidak dimaksud untuk mengganti unsur-unsur budaya yang sudah ada.</w:t>
      </w:r>
    </w:p>
    <w:p w:rsidR="00000000" w:rsidDel="00000000" w:rsidP="00000000" w:rsidRDefault="00000000" w:rsidRPr="00000000" w14:paraId="000000E7">
      <w:pPr>
        <w:spacing w:line="360" w:lineRule="auto"/>
        <w:ind w:left="450" w:right="86" w:hanging="45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(2)  Kegiatan pengembangan sebagaimana dimaksud dalam Pasal 13 yang mengakibatkan terjadinya kerusakan, kehilangan, atau kemusnahan aspek kebudayaan harus didahului dengan penelitian.</w:t>
      </w:r>
    </w:p>
    <w:p w:rsidR="00000000" w:rsidDel="00000000" w:rsidP="00000000" w:rsidRDefault="00000000" w:rsidRPr="00000000" w14:paraId="000000E8">
      <w:pPr>
        <w:spacing w:before="30" w:line="360" w:lineRule="auto"/>
        <w:ind w:left="450" w:right="120" w:hanging="45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(3) Penelitian   sebagaimana   dimaksud   dalam   Pasal   13 dilaksanakan oleh instansi Pemerintah Daerah dan/atau perorangan, lembaga swasta, perguruan tinggi dan lembaga swadaya masyarakat yang memiliki kompetensi dan kewenangan sesuai peraturan perundang-undangan.</w:t>
      </w:r>
    </w:p>
    <w:p w:rsidR="00000000" w:rsidDel="00000000" w:rsidP="00000000" w:rsidRDefault="00000000" w:rsidRPr="00000000" w14:paraId="000000E9">
      <w:pPr>
        <w:spacing w:before="30" w:line="360" w:lineRule="auto"/>
        <w:ind w:left="450" w:right="120" w:hanging="450"/>
        <w:jc w:val="both"/>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EA">
      <w:pPr>
        <w:spacing w:line="360" w:lineRule="auto"/>
        <w:ind w:left="4320" w:right="3499"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Pasal 15</w:t>
      </w:r>
    </w:p>
    <w:p w:rsidR="00000000" w:rsidDel="00000000" w:rsidP="00000000" w:rsidRDefault="00000000" w:rsidRPr="00000000" w14:paraId="000000EB">
      <w:pPr>
        <w:spacing w:line="360" w:lineRule="auto"/>
        <w:ind w:right="7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Pemanfaatan kegiatan aspek Kesenian dan Kebudayaan Tradisional Tak Benda sebagaimana dimaksud dalam Pasal 11 ayat (1) dapat dilakukan melalui:</w:t>
      </w:r>
    </w:p>
    <w:p w:rsidR="00000000" w:rsidDel="00000000" w:rsidP="00000000" w:rsidRDefault="00000000" w:rsidRPr="00000000" w14:paraId="000000EC">
      <w:pPr>
        <w:spacing w:before="3" w:line="360" w:lineRule="auto"/>
        <w:ind w:right="4428"/>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a. penyebarluasan informasi;</w:t>
      </w:r>
    </w:p>
    <w:p w:rsidR="00000000" w:rsidDel="00000000" w:rsidP="00000000" w:rsidRDefault="00000000" w:rsidRPr="00000000" w14:paraId="000000ED">
      <w:pPr>
        <w:spacing w:before="26" w:line="360" w:lineRule="auto"/>
        <w:ind w:right="194"/>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b. pergelaran dan/atau festival kesenian dan budaya tradisional;</w:t>
      </w:r>
    </w:p>
    <w:p w:rsidR="00000000" w:rsidDel="00000000" w:rsidP="00000000" w:rsidRDefault="00000000" w:rsidRPr="00000000" w14:paraId="000000EE">
      <w:pPr>
        <w:spacing w:before="30" w:line="360" w:lineRule="auto"/>
        <w:ind w:right="466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c.  pengemasan bahan ajar;</w:t>
      </w:r>
    </w:p>
    <w:p w:rsidR="00000000" w:rsidDel="00000000" w:rsidP="00000000" w:rsidRDefault="00000000" w:rsidRPr="00000000" w14:paraId="000000EF">
      <w:pPr>
        <w:spacing w:before="26" w:line="360" w:lineRule="auto"/>
        <w:ind w:right="3863"/>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d. pengemasan bahan kajian; dan</w:t>
      </w:r>
    </w:p>
    <w:p w:rsidR="00000000" w:rsidDel="00000000" w:rsidP="00000000" w:rsidRDefault="00000000" w:rsidRPr="00000000" w14:paraId="000000F0">
      <w:pPr>
        <w:spacing w:before="30" w:line="360" w:lineRule="auto"/>
        <w:ind w:right="3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e.  Pengembangan dan promosi wisata.</w:t>
      </w:r>
    </w:p>
    <w:p w:rsidR="00000000" w:rsidDel="00000000" w:rsidP="00000000" w:rsidRDefault="00000000" w:rsidRPr="00000000" w14:paraId="000000F1">
      <w:pPr>
        <w:spacing w:before="30" w:line="360" w:lineRule="auto"/>
        <w:ind w:right="30"/>
        <w:jc w:val="both"/>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F2">
      <w:pPr>
        <w:spacing w:line="360" w:lineRule="auto"/>
        <w:ind w:left="4320" w:right="3499"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Pasal 16</w:t>
      </w:r>
    </w:p>
    <w:p w:rsidR="00000000" w:rsidDel="00000000" w:rsidP="00000000" w:rsidRDefault="00000000" w:rsidRPr="00000000" w14:paraId="000000F3">
      <w:pPr>
        <w:spacing w:line="360" w:lineRule="auto"/>
        <w:ind w:left="452" w:right="68" w:hanging="452"/>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(1) Dalam     rangka     perlindungan,     pengembangan     dan pemanfaatan sebagaimana dimaksud dalam Pasal 12 sampai dengan Pasal 15 dilakukan inventarisasi, pendokumentasian dan penyelamatan melalui kreasi, revitalisasi, digitalisasi, pencatatan dan registrasi dengan tetap menjaga keasliannya.</w:t>
      </w:r>
    </w:p>
    <w:p w:rsidR="00000000" w:rsidDel="00000000" w:rsidP="00000000" w:rsidRDefault="00000000" w:rsidRPr="00000000" w14:paraId="000000F4">
      <w:pPr>
        <w:spacing w:line="360" w:lineRule="auto"/>
        <w:ind w:left="450" w:right="78" w:hanging="45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(2)  Kegiatan inventarisasi, pendokumentasian dan penyelamatan sebagaimana dimaksud pada ayat (1) dapat dilakukan oleh pihak asing setelah memperoleh izin dari pejabat yang berwenang berdasarkan rekomendasi dari instansi terkait.</w:t>
      </w:r>
    </w:p>
    <w:p w:rsidR="00000000" w:rsidDel="00000000" w:rsidP="00000000" w:rsidRDefault="00000000" w:rsidRPr="00000000" w14:paraId="000000F5">
      <w:pPr>
        <w:spacing w:before="74" w:line="360" w:lineRule="auto"/>
        <w:ind w:left="452" w:right="72" w:hanging="452"/>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(3) Hasil kegiatan sebagaimana dimaksud pada ayat (1) wajib diserahkan tembusannya kepada Pemerintah, Pemerintah Daerah dan masyarakat  tempat dilakukannya kegiatan.</w:t>
      </w:r>
    </w:p>
    <w:p w:rsidR="00000000" w:rsidDel="00000000" w:rsidP="00000000" w:rsidRDefault="00000000" w:rsidRPr="00000000" w14:paraId="000000F6">
      <w:pPr>
        <w:spacing w:line="360" w:lineRule="auto"/>
        <w:ind w:left="450" w:right="78" w:hanging="45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(4)  Ketentuan     lebih     lanjut     mengenai     perlindungan, pengembangan dan pemanfaatan sebagaimana dimaksud dalam Pasal 12 sampai dengan Pasal 15 diatur dalam Peraturan Bupati.</w:t>
      </w:r>
    </w:p>
    <w:p w:rsidR="00000000" w:rsidDel="00000000" w:rsidP="00000000" w:rsidRDefault="00000000" w:rsidRPr="00000000" w14:paraId="000000F7">
      <w:pPr>
        <w:spacing w:line="360" w:lineRule="auto"/>
        <w:ind w:left="450" w:right="78" w:hanging="450"/>
        <w:jc w:val="both"/>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F8">
      <w:pPr>
        <w:spacing w:line="360" w:lineRule="auto"/>
        <w:ind w:left="4230" w:right="3578" w:firstLine="0"/>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BAB VI</w:t>
      </w:r>
    </w:p>
    <w:p w:rsidR="00000000" w:rsidDel="00000000" w:rsidP="00000000" w:rsidRDefault="00000000" w:rsidRPr="00000000" w14:paraId="000000F9">
      <w:pPr>
        <w:spacing w:before="26" w:line="360" w:lineRule="auto"/>
        <w:ind w:left="2790" w:right="2274" w:firstLine="0"/>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PERAN SERTA MASYARAKAT</w:t>
      </w:r>
    </w:p>
    <w:p w:rsidR="00000000" w:rsidDel="00000000" w:rsidP="00000000" w:rsidRDefault="00000000" w:rsidRPr="00000000" w14:paraId="000000FA">
      <w:pPr>
        <w:spacing w:before="26" w:line="360" w:lineRule="auto"/>
        <w:ind w:left="2880" w:right="2274" w:firstLine="0"/>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Pasal 17</w:t>
      </w:r>
    </w:p>
    <w:p w:rsidR="00000000" w:rsidDel="00000000" w:rsidP="00000000" w:rsidRDefault="00000000" w:rsidRPr="00000000" w14:paraId="000000FB">
      <w:pPr>
        <w:spacing w:before="14" w:line="360" w:lineRule="auto"/>
        <w:ind w:left="450" w:right="69" w:hanging="45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(1)  Masyarakat  berperan  serta  dalam  Pelestarian Kesenian dan Kebudayaan Tak Benda di Daerah.</w:t>
      </w:r>
    </w:p>
    <w:p w:rsidR="00000000" w:rsidDel="00000000" w:rsidP="00000000" w:rsidRDefault="00000000" w:rsidRPr="00000000" w14:paraId="000000FC">
      <w:pPr>
        <w:spacing w:before="27" w:line="360" w:lineRule="auto"/>
        <w:ind w:left="493" w:right="73" w:hanging="452"/>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(2)  Peran serta masyarakat sebagai dimaksud pada ayat (1) dapat dilakukan melalui perorangan, organisasi kemasyarakatan bidang kesenian dan kebudayaan dan/atau forum komunikasi kebudayaan di tingkat Kabupaten, Kecamatan dan Desa/Kelurahan.</w:t>
      </w:r>
    </w:p>
    <w:p w:rsidR="00000000" w:rsidDel="00000000" w:rsidP="00000000" w:rsidRDefault="00000000" w:rsidRPr="00000000" w14:paraId="000000FD">
      <w:pPr>
        <w:spacing w:line="360" w:lineRule="auto"/>
        <w:ind w:right="81"/>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(3)  Peran serta masyarakat sebagaimana dimaksud pada  ayat (1)</w:t>
      </w:r>
    </w:p>
    <w:p w:rsidR="00000000" w:rsidDel="00000000" w:rsidP="00000000" w:rsidRDefault="00000000" w:rsidRPr="00000000" w14:paraId="000000FE">
      <w:pPr>
        <w:spacing w:before="30" w:line="360" w:lineRule="auto"/>
        <w:ind w:left="493"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meliputi:</w:t>
      </w:r>
    </w:p>
    <w:p w:rsidR="00000000" w:rsidDel="00000000" w:rsidP="00000000" w:rsidRDefault="00000000" w:rsidRPr="00000000" w14:paraId="000000FF">
      <w:pPr>
        <w:spacing w:before="26" w:line="360" w:lineRule="auto"/>
        <w:ind w:left="900" w:right="62" w:hanging="361"/>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a. memberikan masukan berupa saran dan pendapat dalam Pelestarian Kesenian dan Kebudayaan Tak Benda sesuai dengan peraturan perundang-undangan;</w:t>
      </w:r>
    </w:p>
    <w:p w:rsidR="00000000" w:rsidDel="00000000" w:rsidP="00000000" w:rsidRDefault="00000000" w:rsidRPr="00000000" w14:paraId="00000100">
      <w:pPr>
        <w:tabs>
          <w:tab w:val="left" w:leader="none" w:pos="2400"/>
        </w:tabs>
        <w:spacing w:before="3" w:line="360" w:lineRule="auto"/>
        <w:ind w:left="900" w:right="66" w:hanging="361"/>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b.</w:t>
        <w:tab/>
        <w:t xml:space="preserve">menanamkan  pemahaman  kebhinekaan,  memperkokoh jati diri bangsa, menumbuhkan kebanggaan nasional dan mempererat persatuan bangsa;</w:t>
      </w:r>
    </w:p>
    <w:p w:rsidR="00000000" w:rsidDel="00000000" w:rsidP="00000000" w:rsidRDefault="00000000" w:rsidRPr="00000000" w14:paraId="00000101">
      <w:pPr>
        <w:spacing w:line="360" w:lineRule="auto"/>
        <w:ind w:left="900" w:hanging="361"/>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c. megembangkan  Kesenian dan Kebudayaan  Tradisional  Tak  Benda  di Daerah melalui dialog, temu budaya, sarasehan, parade, festival, dan pergelaran; dan</w:t>
      </w:r>
    </w:p>
    <w:p w:rsidR="00000000" w:rsidDel="00000000" w:rsidP="00000000" w:rsidRDefault="00000000" w:rsidRPr="00000000" w14:paraId="00000102">
      <w:pPr>
        <w:spacing w:line="360" w:lineRule="auto"/>
        <w:ind w:left="900" w:right="78" w:hanging="361"/>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d. memberikan   masukan   dan   membantu   Bupati   dalam pelestarian Kesenian dan Kebudayaan Tradisional Tak Benda.</w:t>
      </w:r>
    </w:p>
    <w:p w:rsidR="00000000" w:rsidDel="00000000" w:rsidP="00000000" w:rsidRDefault="00000000" w:rsidRPr="00000000" w14:paraId="00000103">
      <w:pPr>
        <w:spacing w:line="360" w:lineRule="auto"/>
        <w:ind w:left="900" w:right="78" w:hanging="361"/>
        <w:jc w:val="both"/>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104">
      <w:pPr>
        <w:spacing w:line="360" w:lineRule="auto"/>
        <w:ind w:left="3528" w:right="2125" w:firstLine="6.999999999999886"/>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BAB VII</w:t>
      </w:r>
    </w:p>
    <w:p w:rsidR="00000000" w:rsidDel="00000000" w:rsidP="00000000" w:rsidRDefault="00000000" w:rsidRPr="00000000" w14:paraId="00000105">
      <w:pPr>
        <w:spacing w:line="360" w:lineRule="auto"/>
        <w:ind w:left="2790" w:right="2125" w:firstLine="6.999999999999886"/>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PENYELESAIAN PERSELISIHAN</w:t>
      </w:r>
    </w:p>
    <w:p w:rsidR="00000000" w:rsidDel="00000000" w:rsidP="00000000" w:rsidRDefault="00000000" w:rsidRPr="00000000" w14:paraId="00000106">
      <w:pPr>
        <w:spacing w:line="360" w:lineRule="auto"/>
        <w:ind w:left="4500" w:right="3499" w:firstLine="0"/>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Pasal 18</w:t>
      </w:r>
    </w:p>
    <w:p w:rsidR="00000000" w:rsidDel="00000000" w:rsidP="00000000" w:rsidRDefault="00000000" w:rsidRPr="00000000" w14:paraId="00000107">
      <w:pPr>
        <w:spacing w:line="360" w:lineRule="auto"/>
        <w:ind w:left="450" w:right="68" w:hanging="452"/>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(1)  Perselisihan dalam rangka pelestarian Kesenian dan Kebudayaan Tak Benda antar perorangan, antar  organisasi kemasyarakatan bidang kebudayaan, dan/atau forum komunikasi masyarakat kebudayaan diselesaikan secara musyawarah para pihak.</w:t>
      </w:r>
    </w:p>
    <w:p w:rsidR="00000000" w:rsidDel="00000000" w:rsidP="00000000" w:rsidRDefault="00000000" w:rsidRPr="00000000" w14:paraId="00000108">
      <w:pPr>
        <w:spacing w:line="360" w:lineRule="auto"/>
        <w:ind w:left="450" w:right="68" w:hanging="452"/>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(2)  Musyawarah para pihak sebagaimana dimaksud pada ayat (1) dapat dilakukan melalui mediasi dan rekonsiliasi.</w:t>
      </w:r>
    </w:p>
    <w:p w:rsidR="00000000" w:rsidDel="00000000" w:rsidP="00000000" w:rsidRDefault="00000000" w:rsidRPr="00000000" w14:paraId="00000109">
      <w:pPr>
        <w:spacing w:line="360" w:lineRule="auto"/>
        <w:ind w:left="450" w:right="68" w:hanging="452"/>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(3)  Dalam hal musyawarah sebagaimana dimaksud pada ayat (1) dan ayat (2) tidak tercapai, Bupati atau pejabat yang ditunjuk dapat memfasilitasi proses penyelesaian perselisihan.</w:t>
      </w:r>
    </w:p>
    <w:p w:rsidR="00000000" w:rsidDel="00000000" w:rsidP="00000000" w:rsidRDefault="00000000" w:rsidRPr="00000000" w14:paraId="0000010A">
      <w:pPr>
        <w:spacing w:line="360" w:lineRule="auto"/>
        <w:ind w:left="450" w:right="68" w:hanging="452"/>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(4)  Dalam hal musyawarah dan fasilitasi sebagaimana dimaksud pada   ayat   (1),   ayat   (2),   dan   ayat   (3),   tidak   tercapai penyelesaian perselisihan dapat dilakukan melalui proses peradilan.</w:t>
      </w:r>
    </w:p>
    <w:p w:rsidR="00000000" w:rsidDel="00000000" w:rsidP="00000000" w:rsidRDefault="00000000" w:rsidRPr="00000000" w14:paraId="0000010B">
      <w:pPr>
        <w:spacing w:line="360" w:lineRule="auto"/>
        <w:ind w:left="450" w:right="68" w:hanging="452"/>
        <w:jc w:val="both"/>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10C">
      <w:pPr>
        <w:spacing w:before="74" w:line="360" w:lineRule="auto"/>
        <w:ind w:left="4320" w:right="3494" w:firstLine="0"/>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BAB VIII</w:t>
      </w:r>
    </w:p>
    <w:p w:rsidR="00000000" w:rsidDel="00000000" w:rsidP="00000000" w:rsidRDefault="00000000" w:rsidRPr="00000000" w14:paraId="0000010D">
      <w:pPr>
        <w:spacing w:before="30" w:line="360" w:lineRule="auto"/>
        <w:ind w:left="1890" w:right="1240" w:firstLine="0"/>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PEMBINAAN, PENGAWASAN DAN PELAPORAN Pasal 19</w:t>
      </w:r>
    </w:p>
    <w:p w:rsidR="00000000" w:rsidDel="00000000" w:rsidP="00000000" w:rsidRDefault="00000000" w:rsidRPr="00000000" w14:paraId="0000010E">
      <w:pPr>
        <w:spacing w:before="14" w:line="360" w:lineRule="auto"/>
        <w:ind w:left="452" w:right="68" w:hanging="452"/>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(1)</w:t>
        <w:tab/>
        <w:t xml:space="preserve">Bupati melakukan pembinaan dan pengawasan umum atas pelaksanaan pelestarian kesenian dan kebudayaan di Daerah.</w:t>
      </w:r>
    </w:p>
    <w:p w:rsidR="00000000" w:rsidDel="00000000" w:rsidP="00000000" w:rsidRDefault="00000000" w:rsidRPr="00000000" w14:paraId="0000010F">
      <w:pPr>
        <w:spacing w:before="14" w:line="360" w:lineRule="auto"/>
        <w:ind w:left="452" w:right="68" w:hanging="452"/>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(2) Dalam rangka pembinaan dan pengawasan sebagaimana dimaksud pada ayat (1), Bupati dapat mendelegasikan kepada Kepala Perangkat Daerah yang menyelenggarakan urusan pemerintahan bidang kebudayaan.</w:t>
      </w:r>
    </w:p>
    <w:p w:rsidR="00000000" w:rsidDel="00000000" w:rsidP="00000000" w:rsidRDefault="00000000" w:rsidRPr="00000000" w14:paraId="00000110">
      <w:pPr>
        <w:spacing w:before="2" w:line="360" w:lineRule="auto"/>
        <w:jc w:val="both"/>
        <w:rPr>
          <w:sz w:val="11"/>
          <w:szCs w:val="11"/>
        </w:rPr>
      </w:pPr>
      <w:r w:rsidDel="00000000" w:rsidR="00000000" w:rsidRPr="00000000">
        <w:rPr>
          <w:rtl w:val="0"/>
        </w:rPr>
      </w:r>
    </w:p>
    <w:p w:rsidR="00000000" w:rsidDel="00000000" w:rsidP="00000000" w:rsidRDefault="00000000" w:rsidRPr="00000000" w14:paraId="00000111">
      <w:pPr>
        <w:spacing w:line="360" w:lineRule="auto"/>
        <w:jc w:val="both"/>
        <w:rPr/>
      </w:pPr>
      <w:r w:rsidDel="00000000" w:rsidR="00000000" w:rsidRPr="00000000">
        <w:rPr>
          <w:rtl w:val="0"/>
        </w:rPr>
      </w:r>
    </w:p>
    <w:p w:rsidR="00000000" w:rsidDel="00000000" w:rsidP="00000000" w:rsidRDefault="00000000" w:rsidRPr="00000000" w14:paraId="00000112">
      <w:pPr>
        <w:spacing w:line="360" w:lineRule="auto"/>
        <w:ind w:left="4320" w:right="3499" w:firstLine="0"/>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Pasal 20</w:t>
      </w:r>
    </w:p>
    <w:p w:rsidR="00000000" w:rsidDel="00000000" w:rsidP="00000000" w:rsidRDefault="00000000" w:rsidRPr="00000000" w14:paraId="00000113">
      <w:pPr>
        <w:spacing w:line="360" w:lineRule="auto"/>
        <w:ind w:left="450" w:right="64" w:hanging="452"/>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(1) Perangkat Daerah yang menyelenggarakan urusan pemerintahan bidang kesenian dan kebudayaan melaporkan pelaksanaan pembinaan dan pengawasan  Pelestarian  Kebudayaan  Tak Benda  di Daerah kepada Bupati.</w:t>
      </w:r>
    </w:p>
    <w:p w:rsidR="00000000" w:rsidDel="00000000" w:rsidP="00000000" w:rsidRDefault="00000000" w:rsidRPr="00000000" w14:paraId="00000114">
      <w:pPr>
        <w:spacing w:line="360" w:lineRule="auto"/>
        <w:ind w:left="450" w:right="64" w:hanging="452"/>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(2)</w:t>
        <w:tab/>
        <w:t xml:space="preserve">Bupati melaporkan pelaksanaan dan pembinaan Pelestarian Kebudayaan   Tak   Benda   di   Daerah   kepada   Pemerintah Provinsi dan/atau Pemerintah.</w:t>
      </w:r>
    </w:p>
    <w:p w:rsidR="00000000" w:rsidDel="00000000" w:rsidP="00000000" w:rsidRDefault="00000000" w:rsidRPr="00000000" w14:paraId="00000115">
      <w:pPr>
        <w:spacing w:line="360" w:lineRule="auto"/>
        <w:ind w:left="450" w:right="68" w:hanging="452"/>
        <w:jc w:val="both"/>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116">
      <w:pPr>
        <w:spacing w:line="360" w:lineRule="auto"/>
        <w:ind w:left="4050" w:right="3248" w:hanging="1.0000000000002274"/>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BAB IX PENDANAAN</w:t>
      </w:r>
    </w:p>
    <w:p w:rsidR="00000000" w:rsidDel="00000000" w:rsidP="00000000" w:rsidRDefault="00000000" w:rsidRPr="00000000" w14:paraId="00000117">
      <w:pPr>
        <w:spacing w:line="360" w:lineRule="auto"/>
        <w:ind w:left="4320" w:right="3499"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Pasal 21</w:t>
      </w:r>
    </w:p>
    <w:p w:rsidR="00000000" w:rsidDel="00000000" w:rsidP="00000000" w:rsidRDefault="00000000" w:rsidRPr="00000000" w14:paraId="00000118">
      <w:pPr>
        <w:spacing w:line="360" w:lineRule="auto"/>
        <w:ind w:left="450" w:right="64" w:hanging="452"/>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(1)  Pendanaan  Pelestarian Kesenian dan Kebudayaan  Tak  Benda  di  Daerah dapat berasal dari sumber:</w:t>
      </w:r>
    </w:p>
    <w:p w:rsidR="00000000" w:rsidDel="00000000" w:rsidP="00000000" w:rsidRDefault="00000000" w:rsidRPr="00000000" w14:paraId="00000119">
      <w:pPr>
        <w:spacing w:line="360" w:lineRule="auto"/>
        <w:ind w:left="450" w:right="1495"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a. Anggaran Pendapatan dan Belanja Daerah; dan</w:t>
      </w:r>
    </w:p>
    <w:p w:rsidR="00000000" w:rsidDel="00000000" w:rsidP="00000000" w:rsidRDefault="00000000" w:rsidRPr="00000000" w14:paraId="0000011A">
      <w:pPr>
        <w:spacing w:before="30" w:line="360" w:lineRule="auto"/>
        <w:ind w:left="811" w:right="72" w:hanging="361"/>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b. Sumber lain yang sah dan tidak mengikat sesuai dengan ketentuan peraturan perundang-undangan</w:t>
      </w:r>
    </w:p>
    <w:p w:rsidR="00000000" w:rsidDel="00000000" w:rsidP="00000000" w:rsidRDefault="00000000" w:rsidRPr="00000000" w14:paraId="0000011B">
      <w:pPr>
        <w:spacing w:line="360" w:lineRule="auto"/>
        <w:ind w:left="450" w:right="68" w:hanging="452"/>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(2)  Pengelolaan  keuangan  yang  bersumber  dari  anggaran sebagaimana pada ayat (1) dilaksanakan sesuai dengan ketentuan peraturan perundang-undangan.</w:t>
      </w:r>
    </w:p>
    <w:p w:rsidR="00000000" w:rsidDel="00000000" w:rsidP="00000000" w:rsidRDefault="00000000" w:rsidRPr="00000000" w14:paraId="0000011C">
      <w:pPr>
        <w:spacing w:line="360" w:lineRule="auto"/>
        <w:ind w:left="450" w:right="68" w:hanging="452"/>
        <w:jc w:val="both"/>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11D">
      <w:pPr>
        <w:spacing w:line="360" w:lineRule="auto"/>
        <w:ind w:left="4140" w:right="3643"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BAB X</w:t>
      </w:r>
    </w:p>
    <w:p w:rsidR="00000000" w:rsidDel="00000000" w:rsidP="00000000" w:rsidRDefault="00000000" w:rsidRPr="00000000" w14:paraId="0000011E">
      <w:pPr>
        <w:spacing w:before="30" w:line="360" w:lineRule="auto"/>
        <w:ind w:left="2880" w:right="2579"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SANKSI ADMINISTRATIF </w:t>
      </w:r>
    </w:p>
    <w:p w:rsidR="00000000" w:rsidDel="00000000" w:rsidP="00000000" w:rsidRDefault="00000000" w:rsidRPr="00000000" w14:paraId="0000011F">
      <w:pPr>
        <w:spacing w:before="30" w:line="360" w:lineRule="auto"/>
        <w:ind w:left="4050" w:right="2579"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Pasal 22</w:t>
      </w:r>
    </w:p>
    <w:p w:rsidR="00000000" w:rsidDel="00000000" w:rsidP="00000000" w:rsidRDefault="00000000" w:rsidRPr="00000000" w14:paraId="00000120">
      <w:pPr>
        <w:spacing w:before="13" w:line="360" w:lineRule="auto"/>
        <w:ind w:left="450" w:right="131" w:hanging="452"/>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(1) Pelanggaran terhadap Pasal 7 ayat (2) dikenakan sanksi administratif melalui tindakan sebagai berikut:</w:t>
      </w:r>
    </w:p>
    <w:p w:rsidR="00000000" w:rsidDel="00000000" w:rsidP="00000000" w:rsidRDefault="00000000" w:rsidRPr="00000000" w14:paraId="00000121">
      <w:pPr>
        <w:spacing w:before="5" w:line="360" w:lineRule="auto"/>
        <w:ind w:left="450" w:right="471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a. teguran lisan;</w:t>
      </w:r>
    </w:p>
    <w:p w:rsidR="00000000" w:rsidDel="00000000" w:rsidP="00000000" w:rsidRDefault="00000000" w:rsidRPr="00000000" w14:paraId="00000122">
      <w:pPr>
        <w:spacing w:before="26" w:line="360" w:lineRule="auto"/>
        <w:ind w:left="450" w:right="471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b. teguran tertulis;</w:t>
      </w:r>
    </w:p>
    <w:p w:rsidR="00000000" w:rsidDel="00000000" w:rsidP="00000000" w:rsidRDefault="00000000" w:rsidRPr="00000000" w14:paraId="00000123">
      <w:pPr>
        <w:tabs>
          <w:tab w:val="left" w:leader="none" w:pos="810"/>
        </w:tabs>
        <w:spacing w:before="26" w:line="360" w:lineRule="auto"/>
        <w:ind w:left="450" w:right="2895"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c.</w:t>
        <w:tab/>
        <w:t xml:space="preserve">penghentian sementara kegiatan;</w:t>
      </w:r>
    </w:p>
    <w:p w:rsidR="00000000" w:rsidDel="00000000" w:rsidP="00000000" w:rsidRDefault="00000000" w:rsidRPr="00000000" w14:paraId="00000124">
      <w:pPr>
        <w:spacing w:before="26" w:line="360" w:lineRule="auto"/>
        <w:ind w:left="450" w:right="471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d. penghentian tetap kegiatan; </w:t>
      </w:r>
    </w:p>
    <w:p w:rsidR="00000000" w:rsidDel="00000000" w:rsidP="00000000" w:rsidRDefault="00000000" w:rsidRPr="00000000" w14:paraId="00000125">
      <w:pPr>
        <w:spacing w:before="26" w:line="360" w:lineRule="auto"/>
        <w:ind w:left="450" w:right="471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e.  pencabutan sementara izin; </w:t>
      </w:r>
    </w:p>
    <w:p w:rsidR="00000000" w:rsidDel="00000000" w:rsidP="00000000" w:rsidRDefault="00000000" w:rsidRPr="00000000" w14:paraId="00000126">
      <w:pPr>
        <w:spacing w:before="26" w:line="360" w:lineRule="auto"/>
        <w:ind w:left="450" w:right="471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f.  pencabutan tetap izin;</w:t>
      </w:r>
    </w:p>
    <w:p w:rsidR="00000000" w:rsidDel="00000000" w:rsidP="00000000" w:rsidRDefault="00000000" w:rsidRPr="00000000" w14:paraId="00000127">
      <w:pPr>
        <w:spacing w:before="3" w:line="360" w:lineRule="auto"/>
        <w:ind w:left="450" w:right="471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g.  denda administratif.</w:t>
      </w:r>
    </w:p>
    <w:p w:rsidR="00000000" w:rsidDel="00000000" w:rsidP="00000000" w:rsidRDefault="00000000" w:rsidRPr="00000000" w14:paraId="00000128">
      <w:pPr>
        <w:spacing w:before="70" w:line="360" w:lineRule="auto"/>
        <w:ind w:left="452" w:right="124" w:hanging="452"/>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(2)  Pemberian sanksi administratif sebagaimana dimaksud pada ayat (1) dilakukan oleh Perangkat Daerah Yang dalam tugas pokok dan fungsinya bertanggung jawab dalam bidang penyelenggaraan pelestarian Kesenian dan Kebudayaan Tradisional Tak Benda bersama Perangkat Daerah Terkait lainnya.</w:t>
      </w:r>
    </w:p>
    <w:p w:rsidR="00000000" w:rsidDel="00000000" w:rsidP="00000000" w:rsidRDefault="00000000" w:rsidRPr="00000000" w14:paraId="00000129">
      <w:pPr>
        <w:spacing w:before="70" w:line="360" w:lineRule="auto"/>
        <w:ind w:left="452" w:right="124" w:hanging="452"/>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(3) Tata   cara   pemberian   sanksi   administratif   sebagaimana dimaksud pada ayat (1) diatur lebih lanjut dengan Peraturan Bupati.</w:t>
      </w:r>
    </w:p>
    <w:p w:rsidR="00000000" w:rsidDel="00000000" w:rsidP="00000000" w:rsidRDefault="00000000" w:rsidRPr="00000000" w14:paraId="0000012A">
      <w:pPr>
        <w:spacing w:before="3" w:line="360" w:lineRule="auto"/>
        <w:ind w:right="30"/>
        <w:jc w:val="both"/>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12B">
      <w:pPr>
        <w:spacing w:line="360" w:lineRule="auto"/>
        <w:ind w:left="3510" w:right="2594" w:firstLine="3.0000000000001137"/>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BAB XI</w:t>
      </w:r>
    </w:p>
    <w:p w:rsidR="00000000" w:rsidDel="00000000" w:rsidP="00000000" w:rsidRDefault="00000000" w:rsidRPr="00000000" w14:paraId="0000012C">
      <w:pPr>
        <w:spacing w:line="360" w:lineRule="auto"/>
        <w:ind w:left="3510" w:right="2594" w:firstLine="3.0000000000001137"/>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KETENTUAN  PENUTUP</w:t>
      </w:r>
    </w:p>
    <w:p w:rsidR="00000000" w:rsidDel="00000000" w:rsidP="00000000" w:rsidRDefault="00000000" w:rsidRPr="00000000" w14:paraId="0000012D">
      <w:pPr>
        <w:spacing w:line="360" w:lineRule="auto"/>
        <w:ind w:left="4320" w:right="3090" w:firstLine="0"/>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Pasal 23</w:t>
      </w:r>
    </w:p>
    <w:p w:rsidR="00000000" w:rsidDel="00000000" w:rsidP="00000000" w:rsidRDefault="00000000" w:rsidRPr="00000000" w14:paraId="0000012E">
      <w:pPr>
        <w:spacing w:line="360" w:lineRule="auto"/>
        <w:ind w:left="-90" w:right="63"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Peraturan Bupati sebagai pelaksanaan dari    Peraturan Daerah ini, harus sudah ditetapkan paling lambat 1 (satu) tahun sejak Peraturan Daerah ini diundangkan.</w:t>
      </w:r>
    </w:p>
    <w:p w:rsidR="00000000" w:rsidDel="00000000" w:rsidP="00000000" w:rsidRDefault="00000000" w:rsidRPr="00000000" w14:paraId="0000012F">
      <w:pPr>
        <w:spacing w:line="360" w:lineRule="auto"/>
        <w:ind w:left="4320" w:right="318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Pasal 24</w:t>
      </w:r>
    </w:p>
    <w:p w:rsidR="00000000" w:rsidDel="00000000" w:rsidP="00000000" w:rsidRDefault="00000000" w:rsidRPr="00000000" w14:paraId="00000130">
      <w:pPr>
        <w:spacing w:before="4" w:line="360" w:lineRule="auto"/>
        <w:ind w:left="-90" w:right="65"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Peraturan Daerah ini mulai berlaku pada tanggal diundangkan. </w:t>
      </w:r>
    </w:p>
    <w:p w:rsidR="00000000" w:rsidDel="00000000" w:rsidP="00000000" w:rsidRDefault="00000000" w:rsidRPr="00000000" w14:paraId="00000131">
      <w:pPr>
        <w:spacing w:before="4" w:line="360" w:lineRule="auto"/>
        <w:ind w:left="-86" w:right="72"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Agar setiap orang mengetahuinya, memerintahkan pengundangan Peraturan Daerah ini dengan penempatannya dalam Lembaran Daerah Kabupaten Pati.</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040" w:right="0" w:firstLine="0"/>
        <w:jc w:val="both"/>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3">
      <w:pPr>
        <w:spacing w:line="360" w:lineRule="auto"/>
        <w:ind w:left="5782" w:firstLine="0"/>
        <w:jc w:val="both"/>
        <w:rPr>
          <w:rFonts w:ascii="Bookman Old Style" w:cs="Bookman Old Style" w:eastAsia="Bookman Old Style" w:hAnsi="Bookman Old Style"/>
          <w:color w:val="000000"/>
          <w:u w:val="none"/>
        </w:rPr>
      </w:pPr>
      <w:r w:rsidDel="00000000" w:rsidR="00000000" w:rsidRPr="00000000">
        <w:rPr>
          <w:rFonts w:ascii="Bookman Old Style" w:cs="Bookman Old Style" w:eastAsia="Bookman Old Style" w:hAnsi="Bookman Old Style"/>
          <w:color w:val="000000"/>
          <w:u w:val="none"/>
          <w:rtl w:val="0"/>
        </w:rPr>
        <w:t xml:space="preserve">Ditetapkan  di Pati</w:t>
      </w:r>
    </w:p>
    <w:p w:rsidR="00000000" w:rsidDel="00000000" w:rsidP="00000000" w:rsidRDefault="00000000" w:rsidRPr="00000000" w14:paraId="00000134">
      <w:pPr>
        <w:spacing w:line="360" w:lineRule="auto"/>
        <w:ind w:left="5782" w:firstLine="0"/>
        <w:jc w:val="both"/>
        <w:rPr>
          <w:rFonts w:ascii="Bookman Old Style" w:cs="Bookman Old Style" w:eastAsia="Bookman Old Style" w:hAnsi="Bookman Old Style"/>
          <w:color w:val="000000"/>
          <w:u w:val="none"/>
        </w:rPr>
      </w:pPr>
      <w:r w:rsidDel="00000000" w:rsidR="00000000" w:rsidRPr="00000000">
        <w:rPr>
          <w:rFonts w:ascii="Bookman Old Style" w:cs="Bookman Old Style" w:eastAsia="Bookman Old Style" w:hAnsi="Bookman Old Style"/>
          <w:color w:val="000000"/>
          <w:u w:val="none"/>
          <w:rtl w:val="0"/>
        </w:rPr>
        <w:t xml:space="preserve">pada tanggal :</w:t>
      </w:r>
    </w:p>
    <w:p w:rsidR="00000000" w:rsidDel="00000000" w:rsidP="00000000" w:rsidRDefault="00000000" w:rsidRPr="00000000" w14:paraId="00000135">
      <w:pPr>
        <w:spacing w:line="360" w:lineRule="auto"/>
        <w:ind w:left="5040" w:firstLine="0"/>
        <w:jc w:val="both"/>
        <w:rPr>
          <w:rFonts w:ascii="Bookman Old Style" w:cs="Bookman Old Style" w:eastAsia="Bookman Old Style" w:hAnsi="Bookman Old Style"/>
          <w:color w:val="000000"/>
          <w:u w:val="none"/>
        </w:rPr>
      </w:pPr>
      <w:r w:rsidDel="00000000" w:rsidR="00000000" w:rsidRPr="00000000">
        <w:rPr>
          <w:rtl w:val="0"/>
        </w:rPr>
      </w:r>
    </w:p>
    <w:p w:rsidR="00000000" w:rsidDel="00000000" w:rsidP="00000000" w:rsidRDefault="00000000" w:rsidRPr="00000000" w14:paraId="00000136">
      <w:pPr>
        <w:spacing w:line="360" w:lineRule="auto"/>
        <w:ind w:left="4111" w:firstLine="0"/>
        <w:jc w:val="both"/>
        <w:rPr>
          <w:rFonts w:ascii="Bookman Old Style" w:cs="Bookman Old Style" w:eastAsia="Bookman Old Style" w:hAnsi="Bookman Old Style"/>
          <w:color w:val="000000"/>
          <w:u w:val="none"/>
        </w:rPr>
      </w:pPr>
      <w:r w:rsidDel="00000000" w:rsidR="00000000" w:rsidRPr="00000000">
        <w:rPr>
          <w:rFonts w:ascii="Bookman Old Style" w:cs="Bookman Old Style" w:eastAsia="Bookman Old Style" w:hAnsi="Bookman Old Style"/>
          <w:color w:val="000000"/>
          <w:u w:val="none"/>
          <w:rtl w:val="0"/>
        </w:rPr>
        <w:t xml:space="preserve">                      BUPATI PATI,</w:t>
      </w:r>
    </w:p>
    <w:p w:rsidR="00000000" w:rsidDel="00000000" w:rsidP="00000000" w:rsidRDefault="00000000" w:rsidRPr="00000000" w14:paraId="00000137">
      <w:pPr>
        <w:spacing w:line="360" w:lineRule="auto"/>
        <w:jc w:val="both"/>
        <w:rPr>
          <w:rFonts w:ascii="Bookman Old Style" w:cs="Bookman Old Style" w:eastAsia="Bookman Old Style" w:hAnsi="Bookman Old Style"/>
          <w:color w:val="000000"/>
          <w:u w:val="none"/>
        </w:rPr>
      </w:pPr>
      <w:r w:rsidDel="00000000" w:rsidR="00000000" w:rsidRPr="00000000">
        <w:rPr>
          <w:rtl w:val="0"/>
        </w:rPr>
      </w:r>
    </w:p>
    <w:p w:rsidR="00000000" w:rsidDel="00000000" w:rsidP="00000000" w:rsidRDefault="00000000" w:rsidRPr="00000000" w14:paraId="00000138">
      <w:pPr>
        <w:spacing w:line="360" w:lineRule="auto"/>
        <w:ind w:left="4111" w:firstLine="0"/>
        <w:jc w:val="both"/>
        <w:rPr>
          <w:rFonts w:ascii="Bookman Old Style" w:cs="Bookman Old Style" w:eastAsia="Bookman Old Style" w:hAnsi="Bookman Old Style"/>
          <w:color w:val="000000"/>
          <w:u w:val="single"/>
        </w:rPr>
      </w:pPr>
      <w:r w:rsidDel="00000000" w:rsidR="00000000" w:rsidRPr="00000000">
        <w:rPr>
          <w:rtl w:val="0"/>
        </w:rPr>
      </w:r>
    </w:p>
    <w:p w:rsidR="00000000" w:rsidDel="00000000" w:rsidP="00000000" w:rsidRDefault="00000000" w:rsidRPr="00000000" w14:paraId="00000139">
      <w:pPr>
        <w:spacing w:line="360" w:lineRule="auto"/>
        <w:ind w:left="4111"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color w:val="000000"/>
          <w:u w:val="none"/>
          <w:rtl w:val="0"/>
        </w:rPr>
        <w:t xml:space="preserve">                    </w:t>
      </w:r>
      <w:r w:rsidDel="00000000" w:rsidR="00000000" w:rsidRPr="00000000">
        <w:rPr>
          <w:rtl w:val="0"/>
        </w:rPr>
      </w:r>
    </w:p>
    <w:p w:rsidR="00000000" w:rsidDel="00000000" w:rsidP="00000000" w:rsidRDefault="00000000" w:rsidRPr="00000000" w14:paraId="0000013A">
      <w:pPr>
        <w:spacing w:line="360" w:lineRule="auto"/>
        <w:ind w:left="4111" w:firstLine="0"/>
        <w:jc w:val="both"/>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13B">
      <w:pPr>
        <w:spacing w:line="360" w:lineRule="auto"/>
        <w:jc w:val="both"/>
        <w:rPr>
          <w:rFonts w:ascii="Bookman Old Style" w:cs="Bookman Old Style" w:eastAsia="Bookman Old Style" w:hAnsi="Bookman Old Style"/>
          <w:color w:val="000000"/>
          <w:u w:val="none"/>
        </w:rPr>
      </w:pPr>
      <w:r w:rsidDel="00000000" w:rsidR="00000000" w:rsidRPr="00000000">
        <w:rPr>
          <w:rFonts w:ascii="Bookman Old Style" w:cs="Bookman Old Style" w:eastAsia="Bookman Old Style" w:hAnsi="Bookman Old Style"/>
          <w:color w:val="000000"/>
          <w:u w:val="none"/>
          <w:rtl w:val="0"/>
        </w:rPr>
        <w:t xml:space="preserve">Diundangkan</w:t>
        <w:tab/>
        <w:t xml:space="preserve">: di Pati </w:t>
      </w:r>
    </w:p>
    <w:p w:rsidR="00000000" w:rsidDel="00000000" w:rsidP="00000000" w:rsidRDefault="00000000" w:rsidRPr="00000000" w14:paraId="0000013C">
      <w:pPr>
        <w:spacing w:line="360" w:lineRule="auto"/>
        <w:jc w:val="both"/>
        <w:rPr>
          <w:rFonts w:ascii="Bookman Old Style" w:cs="Bookman Old Style" w:eastAsia="Bookman Old Style" w:hAnsi="Bookman Old Style"/>
          <w:color w:val="000000"/>
          <w:u w:val="none"/>
        </w:rPr>
      </w:pPr>
      <w:r w:rsidDel="00000000" w:rsidR="00000000" w:rsidRPr="00000000">
        <w:rPr>
          <w:rFonts w:ascii="Bookman Old Style" w:cs="Bookman Old Style" w:eastAsia="Bookman Old Style" w:hAnsi="Bookman Old Style"/>
          <w:color w:val="000000"/>
          <w:u w:val="none"/>
          <w:rtl w:val="0"/>
        </w:rPr>
        <w:t xml:space="preserve">pada tanggal</w:t>
        <w:tab/>
        <w:t xml:space="preserve">:</w:t>
      </w:r>
    </w:p>
    <w:p w:rsidR="00000000" w:rsidDel="00000000" w:rsidP="00000000" w:rsidRDefault="00000000" w:rsidRPr="00000000" w14:paraId="0000013D">
      <w:pPr>
        <w:spacing w:line="360" w:lineRule="auto"/>
        <w:jc w:val="both"/>
        <w:rPr>
          <w:rFonts w:ascii="Bookman Old Style" w:cs="Bookman Old Style" w:eastAsia="Bookman Old Style" w:hAnsi="Bookman Old Style"/>
          <w:color w:val="000000"/>
          <w:u w:val="none"/>
        </w:rPr>
      </w:pPr>
      <w:r w:rsidDel="00000000" w:rsidR="00000000" w:rsidRPr="00000000">
        <w:rPr>
          <w:rFonts w:ascii="Bookman Old Style" w:cs="Bookman Old Style" w:eastAsia="Bookman Old Style" w:hAnsi="Bookman Old Style"/>
          <w:color w:val="000000"/>
          <w:u w:val="none"/>
          <w:rtl w:val="0"/>
        </w:rPr>
        <w:t xml:space="preserve">SEKRETARIS DAERAH, </w:t>
      </w:r>
    </w:p>
    <w:p w:rsidR="00000000" w:rsidDel="00000000" w:rsidP="00000000" w:rsidRDefault="00000000" w:rsidRPr="00000000" w14:paraId="0000013E">
      <w:pPr>
        <w:spacing w:line="360" w:lineRule="auto"/>
        <w:jc w:val="both"/>
        <w:rPr>
          <w:rFonts w:ascii="Bookman Old Style" w:cs="Bookman Old Style" w:eastAsia="Bookman Old Style" w:hAnsi="Bookman Old Style"/>
          <w:color w:val="000000"/>
          <w:u w:val="none"/>
        </w:rPr>
      </w:pPr>
      <w:r w:rsidDel="00000000" w:rsidR="00000000" w:rsidRPr="00000000">
        <w:rPr>
          <w:rtl w:val="0"/>
        </w:rPr>
      </w:r>
    </w:p>
    <w:p w:rsidR="00000000" w:rsidDel="00000000" w:rsidP="00000000" w:rsidRDefault="00000000" w:rsidRPr="00000000" w14:paraId="0000013F">
      <w:pPr>
        <w:spacing w:line="360" w:lineRule="auto"/>
        <w:jc w:val="both"/>
        <w:rPr>
          <w:rFonts w:ascii="Bookman Old Style" w:cs="Bookman Old Style" w:eastAsia="Bookman Old Style" w:hAnsi="Bookman Old Style"/>
          <w:color w:val="000000"/>
          <w:u w:val="none"/>
        </w:rPr>
      </w:pPr>
      <w:r w:rsidDel="00000000" w:rsidR="00000000" w:rsidRPr="00000000">
        <w:rPr>
          <w:rtl w:val="0"/>
        </w:rPr>
      </w:r>
    </w:p>
    <w:p w:rsidR="00000000" w:rsidDel="00000000" w:rsidP="00000000" w:rsidRDefault="00000000" w:rsidRPr="00000000" w14:paraId="00000140">
      <w:pPr>
        <w:spacing w:line="360" w:lineRule="auto"/>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color w:val="000000"/>
          <w:u w:val="none"/>
          <w:rtl w:val="0"/>
        </w:rPr>
        <w:t xml:space="preserve">   </w:t>
      </w:r>
      <w:r w:rsidDel="00000000" w:rsidR="00000000" w:rsidRPr="00000000">
        <w:rPr>
          <w:rtl w:val="0"/>
        </w:rPr>
      </w:r>
    </w:p>
    <w:p w:rsidR="00000000" w:rsidDel="00000000" w:rsidP="00000000" w:rsidRDefault="00000000" w:rsidRPr="00000000" w14:paraId="00000141">
      <w:pPr>
        <w:spacing w:line="360" w:lineRule="auto"/>
        <w:jc w:val="both"/>
        <w:rPr>
          <w:rFonts w:ascii="Bookman Old Style" w:cs="Bookman Old Style" w:eastAsia="Bookman Old Style" w:hAnsi="Bookman Old Style"/>
          <w:color w:val="000000"/>
          <w:u w:val="none"/>
        </w:rPr>
      </w:pPr>
      <w:r w:rsidDel="00000000" w:rsidR="00000000" w:rsidRPr="00000000">
        <w:rPr>
          <w:rFonts w:ascii="Bookman Old Style" w:cs="Bookman Old Style" w:eastAsia="Bookman Old Style" w:hAnsi="Bookman Old Style"/>
          <w:color w:val="000000"/>
          <w:u w:val="none"/>
          <w:rtl w:val="0"/>
        </w:rPr>
        <w:t xml:space="preserve">LEMBARAN DAERAH KABUPATEN PATI TAHUN ............NOMOR ..............</w:t>
      </w:r>
    </w:p>
    <w:p w:rsidR="00000000" w:rsidDel="00000000" w:rsidP="00000000" w:rsidRDefault="00000000" w:rsidRPr="00000000" w14:paraId="00000142">
      <w:pPr>
        <w:spacing w:line="360" w:lineRule="auto"/>
        <w:jc w:val="both"/>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143">
      <w:pPr>
        <w:spacing w:line="360" w:lineRule="auto"/>
        <w:jc w:val="both"/>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144">
      <w:pPr>
        <w:spacing w:line="360" w:lineRule="auto"/>
        <w:jc w:val="both"/>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145">
      <w:pPr>
        <w:pBdr>
          <w:top w:color="000000" w:space="0" w:sz="0" w:val="none"/>
          <w:left w:color="000000" w:space="0" w:sz="0" w:val="none"/>
          <w:bottom w:color="000000" w:space="0" w:sz="0" w:val="none"/>
          <w:right w:color="000000" w:space="0" w:sz="0" w:val="none"/>
          <w:between w:color="000000" w:space="0" w:sz="0" w:val="none"/>
        </w:pBdr>
        <w:spacing w:line="360" w:lineRule="auto"/>
        <w:jc w:val="center"/>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 xml:space="preserve">PENJELASAN</w:t>
      </w:r>
    </w:p>
    <w:p w:rsidR="00000000" w:rsidDel="00000000" w:rsidP="00000000" w:rsidRDefault="00000000" w:rsidRPr="00000000" w14:paraId="00000146">
      <w:pPr>
        <w:pBdr>
          <w:top w:color="000000" w:space="0" w:sz="0" w:val="none"/>
          <w:left w:color="000000" w:space="0" w:sz="0" w:val="none"/>
          <w:bottom w:color="000000" w:space="0" w:sz="0" w:val="none"/>
          <w:right w:color="000000" w:space="0" w:sz="0" w:val="none"/>
          <w:between w:color="000000" w:space="0" w:sz="0" w:val="none"/>
        </w:pBdr>
        <w:spacing w:line="360" w:lineRule="auto"/>
        <w:jc w:val="center"/>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 xml:space="preserve">ATAS</w:t>
      </w:r>
    </w:p>
    <w:p w:rsidR="00000000" w:rsidDel="00000000" w:rsidP="00000000" w:rsidRDefault="00000000" w:rsidRPr="00000000" w14:paraId="00000147">
      <w:pPr>
        <w:pBdr>
          <w:top w:color="000000" w:space="0" w:sz="0" w:val="none"/>
          <w:left w:color="000000" w:space="0" w:sz="0" w:val="none"/>
          <w:bottom w:color="000000" w:space="0" w:sz="0" w:val="none"/>
          <w:right w:color="000000" w:space="0" w:sz="0" w:val="none"/>
          <w:between w:color="000000" w:space="0" w:sz="0" w:val="none"/>
        </w:pBdr>
        <w:spacing w:line="360" w:lineRule="auto"/>
        <w:jc w:val="center"/>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 xml:space="preserve">PERATURAN DAERAH KABUPATEN PATI</w:t>
      </w:r>
    </w:p>
    <w:p w:rsidR="00000000" w:rsidDel="00000000" w:rsidP="00000000" w:rsidRDefault="00000000" w:rsidRPr="00000000" w14:paraId="00000148">
      <w:pPr>
        <w:pBdr>
          <w:top w:color="000000" w:space="0" w:sz="0" w:val="none"/>
          <w:left w:color="000000" w:space="0" w:sz="0" w:val="none"/>
          <w:bottom w:color="000000" w:space="0" w:sz="0" w:val="none"/>
          <w:right w:color="000000" w:space="0" w:sz="0" w:val="none"/>
          <w:between w:color="000000" w:space="0" w:sz="0" w:val="none"/>
        </w:pBdr>
        <w:spacing w:line="360" w:lineRule="auto"/>
        <w:jc w:val="center"/>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 xml:space="preserve">NOMOR ................... TAHUN ...................</w:t>
      </w:r>
    </w:p>
    <w:p w:rsidR="00000000" w:rsidDel="00000000" w:rsidP="00000000" w:rsidRDefault="00000000" w:rsidRPr="00000000" w14:paraId="00000149">
      <w:pPr>
        <w:pBdr>
          <w:top w:color="000000" w:space="0" w:sz="0" w:val="none"/>
          <w:left w:color="000000" w:space="0" w:sz="0" w:val="none"/>
          <w:bottom w:color="000000" w:space="0" w:sz="0" w:val="none"/>
          <w:right w:color="000000" w:space="0" w:sz="0" w:val="none"/>
          <w:between w:color="000000" w:space="0" w:sz="0" w:val="none"/>
        </w:pBdr>
        <w:spacing w:line="360" w:lineRule="auto"/>
        <w:jc w:val="center"/>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 xml:space="preserve">TENTANG</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Bookman Old Style" w:cs="Bookman Old Style" w:eastAsia="Bookman Old Style" w:hAnsi="Bookman Old Style"/>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i w:val="0"/>
          <w:smallCaps w:val="0"/>
          <w:strike w:val="0"/>
          <w:color w:val="000000"/>
          <w:sz w:val="24"/>
          <w:szCs w:val="24"/>
          <w:u w:val="none"/>
          <w:shd w:fill="auto" w:val="clear"/>
          <w:vertAlign w:val="baseline"/>
          <w:rtl w:val="0"/>
        </w:rPr>
        <w:t xml:space="preserve">PELESTARIAN SENI DAN KEBUDAYAAN TRADISIONAL TAK BENDA</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Bookman Old Style" w:cs="Bookman Old Style" w:eastAsia="Bookman Old Style" w:hAnsi="Bookman Old Style"/>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i w:val="0"/>
          <w:smallCaps w:val="0"/>
          <w:strike w:val="0"/>
          <w:color w:val="000000"/>
          <w:sz w:val="24"/>
          <w:szCs w:val="24"/>
          <w:u w:val="none"/>
          <w:shd w:fill="auto" w:val="clear"/>
          <w:vertAlign w:val="baseline"/>
          <w:rtl w:val="0"/>
        </w:rPr>
        <w:t xml:space="preserve">DAERAH</w:t>
      </w:r>
    </w:p>
    <w:p w:rsidR="00000000" w:rsidDel="00000000" w:rsidP="00000000" w:rsidRDefault="00000000" w:rsidRPr="00000000" w14:paraId="0000014C">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Bookman Old Style" w:cs="Bookman Old Style" w:eastAsia="Bookman Old Style" w:hAnsi="Bookman Old Style"/>
          <w:color w:val="000000"/>
        </w:rPr>
      </w:pPr>
      <w:r w:rsidDel="00000000" w:rsidR="00000000" w:rsidRPr="00000000">
        <w:rPr>
          <w:rtl w:val="0"/>
        </w:rPr>
      </w:r>
    </w:p>
    <w:p w:rsidR="00000000" w:rsidDel="00000000" w:rsidP="00000000" w:rsidRDefault="00000000" w:rsidRPr="00000000" w14:paraId="0000014D">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 xml:space="preserve">I. UMUM </w:t>
      </w:r>
    </w:p>
    <w:p w:rsidR="00000000" w:rsidDel="00000000" w:rsidP="00000000" w:rsidRDefault="00000000" w:rsidRPr="00000000" w14:paraId="0000014E">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Bookman Old Style" w:cs="Bookman Old Style" w:eastAsia="Bookman Old Style" w:hAnsi="Bookman Old Style"/>
          <w:color w:val="000000"/>
        </w:rPr>
      </w:pPr>
      <w:r w:rsidDel="00000000" w:rsidR="00000000" w:rsidRPr="00000000">
        <w:rPr>
          <w:rtl w:val="0"/>
        </w:rPr>
      </w:r>
    </w:p>
    <w:p w:rsidR="00000000" w:rsidDel="00000000" w:rsidP="00000000" w:rsidRDefault="00000000" w:rsidRPr="00000000" w14:paraId="0000014F">
      <w:pPr>
        <w:pBdr>
          <w:top w:color="000000" w:space="0" w:sz="0" w:val="none"/>
          <w:left w:color="000000" w:space="0" w:sz="0" w:val="none"/>
          <w:bottom w:color="000000" w:space="0" w:sz="0" w:val="none"/>
          <w:right w:color="000000" w:space="0" w:sz="0" w:val="none"/>
          <w:between w:color="000000" w:space="0" w:sz="0" w:val="none"/>
        </w:pBdr>
        <w:spacing w:line="360" w:lineRule="auto"/>
        <w:ind w:firstLine="900"/>
        <w:jc w:val="both"/>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 xml:space="preserve">Seni budaya lokal sangat penting dilindungi, dikembangkan, dan dimanfaatkan agar terjadinya pelestarian dari generasi ke generasi. Di sisi lain seni budaya lokal juga merupakan indikator dan mencirikan tinggi atau rendahnya martabat dan peradaban suatu bangsa. Seni dan kebudayaan tradisional tak benda Daerah tersebut dibangun oleh berbagai unsur, seperti bahasa, sastra dan aksara, kesenian, dan berbagai sistem nilai yang tumbuh dan berkembang dari masa ke masa. </w:t>
      </w:r>
    </w:p>
    <w:p w:rsidR="00000000" w:rsidDel="00000000" w:rsidP="00000000" w:rsidRDefault="00000000" w:rsidRPr="00000000" w14:paraId="00000150">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 xml:space="preserve">Seni dan kebudayaan tradisional tak benda Daerah dibangun atas berbagai kebudayaan yang beragam warna dan corak, sehingga menjadi satu rangkaian yang harmonis dan dinamis. Oleh karena itu, tidak disangkal bahwa bahasa, sastra, aksara, kesenian dan nilai tradisi budaya lokal merupakan unsur penting dari kebudayaan yang menjadi rangkaian kebudayaan nasional. </w:t>
      </w:r>
    </w:p>
    <w:p w:rsidR="00000000" w:rsidDel="00000000" w:rsidP="00000000" w:rsidRDefault="00000000" w:rsidRPr="00000000" w14:paraId="00000151">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 xml:space="preserve">Nilai-nilai dan ciri budaya kepribadian bangsa merupakan faktor strategis dalam upaya mengisi dan membangun jiwa, wawasan dan semangat bangsa Indonesia sebagaimana tercermin dalam nilai-nilai luhur Pancasila dan Undang-Undang Dasar 1945. </w:t>
      </w:r>
    </w:p>
    <w:p w:rsidR="00000000" w:rsidDel="00000000" w:rsidP="00000000" w:rsidRDefault="00000000" w:rsidRPr="00000000" w14:paraId="00000152">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 xml:space="preserve">Seni dan kebudayaan tradisional tak benda Kabupaten Pati merupakan bagian dari budaya nasional dan sekaligus menjadi aset negara yang memiliki nilai dan norma sosial budaya yang melandasi pemikiran dan perilaku warganya. Sikap dan filosofi hidup warga Kabupaten Pati diekspresikan dalam keyakinan, kesenian, </w:t>
      </w:r>
      <w:r w:rsidDel="00000000" w:rsidR="00000000" w:rsidRPr="00000000">
        <w:rPr>
          <w:rFonts w:ascii="Bookman Old Style" w:cs="Bookman Old Style" w:eastAsia="Bookman Old Style" w:hAnsi="Bookman Old Style"/>
          <w:rtl w:val="0"/>
        </w:rPr>
        <w:t xml:space="preserve">kesusastraan</w:t>
      </w:r>
      <w:r w:rsidDel="00000000" w:rsidR="00000000" w:rsidRPr="00000000">
        <w:rPr>
          <w:rFonts w:ascii="Bookman Old Style" w:cs="Bookman Old Style" w:eastAsia="Bookman Old Style" w:hAnsi="Bookman Old Style"/>
          <w:color w:val="000000"/>
          <w:rtl w:val="0"/>
        </w:rPr>
        <w:t xml:space="preserve">, kenaskahan, dan adat istiadat. Warga Kabupaten Pati mengintegrasikan ajaran Islam dalam kehidupan sehari-hari sehingga Islam menjadi jati diri warga Kabupaten Pati. Ajaran itu dinyatakan dalam kesenian, </w:t>
      </w:r>
      <w:r w:rsidDel="00000000" w:rsidR="00000000" w:rsidRPr="00000000">
        <w:rPr>
          <w:rFonts w:ascii="Bookman Old Style" w:cs="Bookman Old Style" w:eastAsia="Bookman Old Style" w:hAnsi="Bookman Old Style"/>
          <w:rtl w:val="0"/>
        </w:rPr>
        <w:t xml:space="preserve">kesusastraan</w:t>
      </w:r>
      <w:r w:rsidDel="00000000" w:rsidR="00000000" w:rsidRPr="00000000">
        <w:rPr>
          <w:rFonts w:ascii="Bookman Old Style" w:cs="Bookman Old Style" w:eastAsia="Bookman Old Style" w:hAnsi="Bookman Old Style"/>
          <w:color w:val="000000"/>
          <w:rtl w:val="0"/>
        </w:rPr>
        <w:t xml:space="preserve">, kenaskahan dan adat istiadat. </w:t>
      </w:r>
    </w:p>
    <w:p w:rsidR="00000000" w:rsidDel="00000000" w:rsidP="00000000" w:rsidRDefault="00000000" w:rsidRPr="00000000" w14:paraId="00000153">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 xml:space="preserve">Sikap dan filosofi hidup warga Kabupaten Pati yang memiliki nilai-nilai kehidupan bermasyarakat yang luhur sangat penting untuk dipelihara, dilestarikan dan diwariskan kepada generasi penerus, dan harus dipertahankan keberadaannya walaupun terjadi perubahan global. </w:t>
      </w:r>
    </w:p>
    <w:p w:rsidR="00000000" w:rsidDel="00000000" w:rsidP="00000000" w:rsidRDefault="00000000" w:rsidRPr="00000000" w14:paraId="00000154">
      <w:pPr>
        <w:pBdr>
          <w:top w:color="000000" w:space="0" w:sz="0" w:val="none"/>
          <w:left w:color="000000" w:space="0" w:sz="0" w:val="none"/>
          <w:bottom w:color="000000" w:space="0" w:sz="0" w:val="none"/>
          <w:right w:color="000000" w:space="0" w:sz="0" w:val="none"/>
          <w:between w:color="000000" w:space="0" w:sz="0" w:val="none"/>
        </w:pBdr>
        <w:spacing w:line="360" w:lineRule="auto"/>
        <w:ind w:firstLine="900"/>
        <w:jc w:val="both"/>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 xml:space="preserve">Berdasarkan hal-hal sebagaimana tersebut di atas, dan mengingat pelestarian seni dan kebudayaan tradisional tak benda  termasuk di dalamnya kesejarahan, kepurbakalaan, kesenian, kenaskahan, kebahasaan, adat istiadat, dan falsafah hidup serta benda-benda yang bernilai budaya lokal merupakan kebanggaan masyarakat Kabupaten Pati yang mencerminkan jati diri warga, maka perlu dilakukan serangkaian upaya dalam rangka melestarikannya dengan kegiatan untuk melindungi dan mengembangkan seni dan kebudayaan tradisional tak benda  yang pada akhirnya diharapkan dapat dimanfaatkan untuk meningkatkan peranan nilai-nilai budaya tersebut dalam menunjang penyelenggaraan pemerintahan, nasional, mendorong upaya mensejahterakan masyarakat, sekaligus menunjang dan meningkatkan partisipasi masyarakat untuk turut serta dan bertanggung jawab dalam menjaga serta memelihara pelestarian seni dan kebudayaan tradisional tak benda  Kabupaten Pati. </w:t>
      </w:r>
    </w:p>
    <w:p w:rsidR="00000000" w:rsidDel="00000000" w:rsidP="00000000" w:rsidRDefault="00000000" w:rsidRPr="00000000" w14:paraId="00000155">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 xml:space="preserve">Agar pelestarian seni dan kebudayaan tradisional tak benda  Kabupaten Pati dapat dilaksanakan dan berjalan sebagaimana diharapkan, perlu diatur dengan Peraturan Daerah.</w:t>
      </w:r>
    </w:p>
    <w:p w:rsidR="00000000" w:rsidDel="00000000" w:rsidP="00000000" w:rsidRDefault="00000000" w:rsidRPr="00000000" w14:paraId="00000156">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 xml:space="preserve"> </w:t>
      </w:r>
    </w:p>
    <w:p w:rsidR="00000000" w:rsidDel="00000000" w:rsidP="00000000" w:rsidRDefault="00000000" w:rsidRPr="00000000" w14:paraId="00000157">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 xml:space="preserve">II.</w:t>
      </w:r>
      <w:r w:rsidDel="00000000" w:rsidR="00000000" w:rsidRPr="00000000">
        <w:rPr>
          <w:rFonts w:ascii="Bookman Old Style" w:cs="Bookman Old Style" w:eastAsia="Bookman Old Style" w:hAnsi="Bookman Old Style"/>
          <w:b w:val="1"/>
          <w:color w:val="000000"/>
          <w:rtl w:val="0"/>
        </w:rPr>
        <w:t xml:space="preserve"> </w:t>
      </w:r>
      <w:r w:rsidDel="00000000" w:rsidR="00000000" w:rsidRPr="00000000">
        <w:rPr>
          <w:rFonts w:ascii="Bookman Old Style" w:cs="Bookman Old Style" w:eastAsia="Bookman Old Style" w:hAnsi="Bookman Old Style"/>
          <w:color w:val="000000"/>
          <w:rtl w:val="0"/>
        </w:rPr>
        <w:t xml:space="preserve">PASAL DEMI PASAL </w:t>
      </w:r>
    </w:p>
    <w:p w:rsidR="00000000" w:rsidDel="00000000" w:rsidP="00000000" w:rsidRDefault="00000000" w:rsidRPr="00000000" w14:paraId="00000158">
      <w:pPr>
        <w:pBdr>
          <w:top w:color="000000" w:space="0" w:sz="0" w:val="none"/>
          <w:left w:color="000000" w:space="0" w:sz="0" w:val="none"/>
          <w:bottom w:color="000000" w:space="0" w:sz="0" w:val="none"/>
          <w:right w:color="000000" w:space="0" w:sz="0" w:val="none"/>
          <w:between w:color="000000" w:space="0" w:sz="0" w:val="none"/>
        </w:pBdr>
        <w:tabs>
          <w:tab w:val="left" w:leader="none" w:pos="630"/>
        </w:tabs>
        <w:spacing w:line="360" w:lineRule="auto"/>
        <w:jc w:val="both"/>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 xml:space="preserve">Pasal 1 </w:t>
      </w:r>
    </w:p>
    <w:p w:rsidR="00000000" w:rsidDel="00000000" w:rsidP="00000000" w:rsidRDefault="00000000" w:rsidRPr="00000000" w14:paraId="00000159">
      <w:pPr>
        <w:pBdr>
          <w:top w:color="000000" w:space="0" w:sz="0" w:val="none"/>
          <w:left w:color="000000" w:space="0" w:sz="0" w:val="none"/>
          <w:bottom w:color="000000" w:space="0" w:sz="0" w:val="none"/>
          <w:right w:color="000000" w:space="0" w:sz="0" w:val="none"/>
          <w:between w:color="000000" w:space="0" w:sz="0" w:val="none"/>
        </w:pBdr>
        <w:tabs>
          <w:tab w:val="left" w:leader="none" w:pos="630"/>
        </w:tabs>
        <w:spacing w:line="360" w:lineRule="auto"/>
        <w:jc w:val="both"/>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ab/>
        <w:t xml:space="preserve">Cukup jelas </w:t>
      </w:r>
    </w:p>
    <w:p w:rsidR="00000000" w:rsidDel="00000000" w:rsidP="00000000" w:rsidRDefault="00000000" w:rsidRPr="00000000" w14:paraId="0000015A">
      <w:pPr>
        <w:pBdr>
          <w:top w:color="000000" w:space="0" w:sz="0" w:val="none"/>
          <w:left w:color="000000" w:space="0" w:sz="0" w:val="none"/>
          <w:bottom w:color="000000" w:space="0" w:sz="0" w:val="none"/>
          <w:right w:color="000000" w:space="0" w:sz="0" w:val="none"/>
          <w:between w:color="000000" w:space="0" w:sz="0" w:val="none"/>
        </w:pBdr>
        <w:tabs>
          <w:tab w:val="left" w:leader="none" w:pos="630"/>
        </w:tabs>
        <w:spacing w:line="360" w:lineRule="auto"/>
        <w:jc w:val="both"/>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 xml:space="preserve">Pasal 2 </w:t>
      </w:r>
    </w:p>
    <w:p w:rsidR="00000000" w:rsidDel="00000000" w:rsidP="00000000" w:rsidRDefault="00000000" w:rsidRPr="00000000" w14:paraId="0000015B">
      <w:pPr>
        <w:pBdr>
          <w:top w:color="000000" w:space="0" w:sz="0" w:val="none"/>
          <w:left w:color="000000" w:space="0" w:sz="0" w:val="none"/>
          <w:bottom w:color="000000" w:space="0" w:sz="0" w:val="none"/>
          <w:right w:color="000000" w:space="0" w:sz="0" w:val="none"/>
          <w:between w:color="000000" w:space="0" w:sz="0" w:val="none"/>
        </w:pBdr>
        <w:tabs>
          <w:tab w:val="left" w:leader="none" w:pos="630"/>
        </w:tabs>
        <w:spacing w:line="360" w:lineRule="auto"/>
        <w:ind w:left="630" w:hanging="630"/>
        <w:jc w:val="both"/>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ab/>
        <w:t xml:space="preserve">Pelestarian kesenian yang dimaksud adalah mengajarkan seni budaya lokal kepada generasi penerus agar tetap lestari di tengah-tengah masyarakat Kabupaten Pati. </w:t>
      </w:r>
    </w:p>
    <w:p w:rsidR="00000000" w:rsidDel="00000000" w:rsidP="00000000" w:rsidRDefault="00000000" w:rsidRPr="00000000" w14:paraId="0000015C">
      <w:pPr>
        <w:pBdr>
          <w:top w:color="000000" w:space="0" w:sz="0" w:val="none"/>
          <w:left w:color="000000" w:space="0" w:sz="0" w:val="none"/>
          <w:bottom w:color="000000" w:space="0" w:sz="0" w:val="none"/>
          <w:right w:color="000000" w:space="0" w:sz="0" w:val="none"/>
          <w:between w:color="000000" w:space="0" w:sz="0" w:val="none"/>
        </w:pBdr>
        <w:tabs>
          <w:tab w:val="left" w:leader="none" w:pos="630"/>
        </w:tabs>
        <w:spacing w:line="360" w:lineRule="auto"/>
        <w:jc w:val="both"/>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 xml:space="preserve">Pasal 3 </w:t>
      </w:r>
    </w:p>
    <w:p w:rsidR="00000000" w:rsidDel="00000000" w:rsidP="00000000" w:rsidRDefault="00000000" w:rsidRPr="00000000" w14:paraId="0000015D">
      <w:pPr>
        <w:pBdr>
          <w:top w:color="000000" w:space="0" w:sz="0" w:val="none"/>
          <w:left w:color="000000" w:space="0" w:sz="0" w:val="none"/>
          <w:bottom w:color="000000" w:space="0" w:sz="0" w:val="none"/>
          <w:right w:color="000000" w:space="0" w:sz="0" w:val="none"/>
          <w:between w:color="000000" w:space="0" w:sz="0" w:val="none"/>
        </w:pBdr>
        <w:tabs>
          <w:tab w:val="left" w:leader="none" w:pos="630"/>
        </w:tabs>
        <w:spacing w:line="360" w:lineRule="auto"/>
        <w:jc w:val="both"/>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ab/>
        <w:t xml:space="preserve">Cukup jelas </w:t>
      </w:r>
    </w:p>
    <w:p w:rsidR="00000000" w:rsidDel="00000000" w:rsidP="00000000" w:rsidRDefault="00000000" w:rsidRPr="00000000" w14:paraId="0000015E">
      <w:pPr>
        <w:pBdr>
          <w:top w:color="000000" w:space="0" w:sz="0" w:val="none"/>
          <w:left w:color="000000" w:space="0" w:sz="0" w:val="none"/>
          <w:bottom w:color="000000" w:space="0" w:sz="0" w:val="none"/>
          <w:right w:color="000000" w:space="0" w:sz="0" w:val="none"/>
          <w:between w:color="000000" w:space="0" w:sz="0" w:val="none"/>
        </w:pBdr>
        <w:tabs>
          <w:tab w:val="left" w:leader="none" w:pos="630"/>
        </w:tabs>
        <w:spacing w:line="360" w:lineRule="auto"/>
        <w:jc w:val="both"/>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 xml:space="preserve">Pasal 4 </w:t>
      </w:r>
    </w:p>
    <w:p w:rsidR="00000000" w:rsidDel="00000000" w:rsidP="00000000" w:rsidRDefault="00000000" w:rsidRPr="00000000" w14:paraId="0000015F">
      <w:pPr>
        <w:pBdr>
          <w:top w:color="000000" w:space="0" w:sz="0" w:val="none"/>
          <w:left w:color="000000" w:space="0" w:sz="0" w:val="none"/>
          <w:bottom w:color="000000" w:space="0" w:sz="0" w:val="none"/>
          <w:right w:color="000000" w:space="0" w:sz="0" w:val="none"/>
          <w:between w:color="000000" w:space="0" w:sz="0" w:val="none"/>
        </w:pBdr>
        <w:tabs>
          <w:tab w:val="left" w:leader="none" w:pos="630"/>
        </w:tabs>
        <w:spacing w:line="360" w:lineRule="auto"/>
        <w:jc w:val="both"/>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ab/>
        <w:t xml:space="preserve">Cukup jelas </w:t>
      </w:r>
    </w:p>
    <w:p w:rsidR="00000000" w:rsidDel="00000000" w:rsidP="00000000" w:rsidRDefault="00000000" w:rsidRPr="00000000" w14:paraId="00000160">
      <w:pPr>
        <w:pBdr>
          <w:top w:color="000000" w:space="0" w:sz="0" w:val="none"/>
          <w:left w:color="000000" w:space="0" w:sz="0" w:val="none"/>
          <w:bottom w:color="000000" w:space="0" w:sz="0" w:val="none"/>
          <w:right w:color="000000" w:space="0" w:sz="0" w:val="none"/>
          <w:between w:color="000000" w:space="0" w:sz="0" w:val="none"/>
        </w:pBdr>
        <w:tabs>
          <w:tab w:val="left" w:leader="none" w:pos="630"/>
        </w:tabs>
        <w:spacing w:line="360" w:lineRule="auto"/>
        <w:jc w:val="both"/>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 xml:space="preserve">Pasal 5 </w:t>
      </w:r>
    </w:p>
    <w:p w:rsidR="00000000" w:rsidDel="00000000" w:rsidP="00000000" w:rsidRDefault="00000000" w:rsidRPr="00000000" w14:paraId="00000161">
      <w:pPr>
        <w:pBdr>
          <w:top w:color="000000" w:space="0" w:sz="0" w:val="none"/>
          <w:left w:color="000000" w:space="0" w:sz="0" w:val="none"/>
          <w:bottom w:color="000000" w:space="0" w:sz="0" w:val="none"/>
          <w:right w:color="000000" w:space="0" w:sz="0" w:val="none"/>
          <w:between w:color="000000" w:space="0" w:sz="0" w:val="none"/>
        </w:pBdr>
        <w:tabs>
          <w:tab w:val="left" w:leader="none" w:pos="630"/>
        </w:tabs>
        <w:spacing w:line="360" w:lineRule="auto"/>
        <w:jc w:val="both"/>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ab/>
        <w:t xml:space="preserve">Cukup jelas </w:t>
      </w:r>
    </w:p>
    <w:p w:rsidR="00000000" w:rsidDel="00000000" w:rsidP="00000000" w:rsidRDefault="00000000" w:rsidRPr="00000000" w14:paraId="00000162">
      <w:pPr>
        <w:pBdr>
          <w:top w:color="000000" w:space="0" w:sz="0" w:val="none"/>
          <w:left w:color="000000" w:space="0" w:sz="0" w:val="none"/>
          <w:bottom w:color="000000" w:space="0" w:sz="0" w:val="none"/>
          <w:right w:color="000000" w:space="0" w:sz="0" w:val="none"/>
          <w:between w:color="000000" w:space="0" w:sz="0" w:val="none"/>
        </w:pBdr>
        <w:tabs>
          <w:tab w:val="left" w:leader="none" w:pos="630"/>
        </w:tabs>
        <w:spacing w:line="360" w:lineRule="auto"/>
        <w:jc w:val="both"/>
        <w:rPr>
          <w:rFonts w:ascii="Bookman Old Style" w:cs="Bookman Old Style" w:eastAsia="Bookman Old Style" w:hAnsi="Bookman Old Style"/>
          <w:color w:val="000000"/>
        </w:rPr>
      </w:pPr>
      <w:r w:rsidDel="00000000" w:rsidR="00000000" w:rsidRPr="00000000">
        <w:rPr>
          <w:rtl w:val="0"/>
        </w:rPr>
      </w:r>
    </w:p>
    <w:p w:rsidR="00000000" w:rsidDel="00000000" w:rsidP="00000000" w:rsidRDefault="00000000" w:rsidRPr="00000000" w14:paraId="00000163">
      <w:pPr>
        <w:pBdr>
          <w:top w:color="000000" w:space="0" w:sz="0" w:val="none"/>
          <w:left w:color="000000" w:space="0" w:sz="0" w:val="none"/>
          <w:bottom w:color="000000" w:space="0" w:sz="0" w:val="none"/>
          <w:right w:color="000000" w:space="0" w:sz="0" w:val="none"/>
          <w:between w:color="000000" w:space="0" w:sz="0" w:val="none"/>
        </w:pBdr>
        <w:tabs>
          <w:tab w:val="left" w:leader="none" w:pos="630"/>
        </w:tabs>
        <w:spacing w:line="360" w:lineRule="auto"/>
        <w:jc w:val="both"/>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 xml:space="preserve">Pasal 6 </w:t>
      </w:r>
    </w:p>
    <w:p w:rsidR="00000000" w:rsidDel="00000000" w:rsidP="00000000" w:rsidRDefault="00000000" w:rsidRPr="00000000" w14:paraId="00000164">
      <w:pPr>
        <w:pBdr>
          <w:top w:color="000000" w:space="0" w:sz="0" w:val="none"/>
          <w:left w:color="000000" w:space="0" w:sz="0" w:val="none"/>
          <w:bottom w:color="000000" w:space="0" w:sz="0" w:val="none"/>
          <w:right w:color="000000" w:space="0" w:sz="0" w:val="none"/>
          <w:between w:color="000000" w:space="0" w:sz="0" w:val="none"/>
        </w:pBdr>
        <w:tabs>
          <w:tab w:val="left" w:leader="none" w:pos="630"/>
        </w:tabs>
        <w:spacing w:line="360" w:lineRule="auto"/>
        <w:jc w:val="both"/>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ab/>
        <w:t xml:space="preserve">Cukup jelas </w:t>
      </w:r>
    </w:p>
    <w:p w:rsidR="00000000" w:rsidDel="00000000" w:rsidP="00000000" w:rsidRDefault="00000000" w:rsidRPr="00000000" w14:paraId="00000165">
      <w:pPr>
        <w:pBdr>
          <w:top w:color="000000" w:space="0" w:sz="0" w:val="none"/>
          <w:left w:color="000000" w:space="0" w:sz="0" w:val="none"/>
          <w:bottom w:color="000000" w:space="0" w:sz="0" w:val="none"/>
          <w:right w:color="000000" w:space="0" w:sz="0" w:val="none"/>
          <w:between w:color="000000" w:space="0" w:sz="0" w:val="none"/>
        </w:pBdr>
        <w:tabs>
          <w:tab w:val="left" w:leader="none" w:pos="630"/>
        </w:tabs>
        <w:spacing w:line="360" w:lineRule="auto"/>
        <w:jc w:val="both"/>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 xml:space="preserve">Pasal 7 </w:t>
      </w:r>
    </w:p>
    <w:p w:rsidR="00000000" w:rsidDel="00000000" w:rsidP="00000000" w:rsidRDefault="00000000" w:rsidRPr="00000000" w14:paraId="00000166">
      <w:pPr>
        <w:pBdr>
          <w:top w:color="000000" w:space="0" w:sz="0" w:val="none"/>
          <w:left w:color="000000" w:space="0" w:sz="0" w:val="none"/>
          <w:bottom w:color="000000" w:space="0" w:sz="0" w:val="none"/>
          <w:right w:color="000000" w:space="0" w:sz="0" w:val="none"/>
          <w:between w:color="000000" w:space="0" w:sz="0" w:val="none"/>
        </w:pBdr>
        <w:tabs>
          <w:tab w:val="left" w:leader="none" w:pos="630"/>
        </w:tabs>
        <w:spacing w:line="360" w:lineRule="auto"/>
        <w:jc w:val="both"/>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ab/>
        <w:t xml:space="preserve">Cukup jelas </w:t>
      </w:r>
    </w:p>
    <w:p w:rsidR="00000000" w:rsidDel="00000000" w:rsidP="00000000" w:rsidRDefault="00000000" w:rsidRPr="00000000" w14:paraId="00000167">
      <w:pPr>
        <w:pBdr>
          <w:top w:color="000000" w:space="0" w:sz="0" w:val="none"/>
          <w:left w:color="000000" w:space="0" w:sz="0" w:val="none"/>
          <w:bottom w:color="000000" w:space="0" w:sz="0" w:val="none"/>
          <w:right w:color="000000" w:space="0" w:sz="0" w:val="none"/>
          <w:between w:color="000000" w:space="0" w:sz="0" w:val="none"/>
        </w:pBdr>
        <w:tabs>
          <w:tab w:val="left" w:leader="none" w:pos="630"/>
        </w:tabs>
        <w:spacing w:line="360" w:lineRule="auto"/>
        <w:jc w:val="both"/>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 xml:space="preserve">Pasal 8 </w:t>
      </w:r>
    </w:p>
    <w:p w:rsidR="00000000" w:rsidDel="00000000" w:rsidP="00000000" w:rsidRDefault="00000000" w:rsidRPr="00000000" w14:paraId="00000168">
      <w:pPr>
        <w:pBdr>
          <w:top w:color="000000" w:space="0" w:sz="0" w:val="none"/>
          <w:left w:color="000000" w:space="0" w:sz="0" w:val="none"/>
          <w:bottom w:color="000000" w:space="0" w:sz="0" w:val="none"/>
          <w:right w:color="000000" w:space="0" w:sz="0" w:val="none"/>
          <w:between w:color="000000" w:space="0" w:sz="0" w:val="none"/>
        </w:pBdr>
        <w:tabs>
          <w:tab w:val="left" w:leader="none" w:pos="630"/>
        </w:tabs>
        <w:spacing w:line="360" w:lineRule="auto"/>
        <w:jc w:val="both"/>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ab/>
        <w:t xml:space="preserve">Cukup jelas </w:t>
      </w:r>
    </w:p>
    <w:p w:rsidR="00000000" w:rsidDel="00000000" w:rsidP="00000000" w:rsidRDefault="00000000" w:rsidRPr="00000000" w14:paraId="00000169">
      <w:pPr>
        <w:pBdr>
          <w:top w:color="000000" w:space="0" w:sz="0" w:val="none"/>
          <w:left w:color="000000" w:space="0" w:sz="0" w:val="none"/>
          <w:bottom w:color="000000" w:space="0" w:sz="0" w:val="none"/>
          <w:right w:color="000000" w:space="0" w:sz="0" w:val="none"/>
          <w:between w:color="000000" w:space="0" w:sz="0" w:val="none"/>
        </w:pBdr>
        <w:tabs>
          <w:tab w:val="left" w:leader="none" w:pos="630"/>
        </w:tabs>
        <w:spacing w:line="360" w:lineRule="auto"/>
        <w:jc w:val="both"/>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 xml:space="preserve">Pasal 9 </w:t>
      </w:r>
    </w:p>
    <w:p w:rsidR="00000000" w:rsidDel="00000000" w:rsidP="00000000" w:rsidRDefault="00000000" w:rsidRPr="00000000" w14:paraId="0000016A">
      <w:pPr>
        <w:pBdr>
          <w:top w:color="000000" w:space="0" w:sz="0" w:val="none"/>
          <w:left w:color="000000" w:space="0" w:sz="0" w:val="none"/>
          <w:bottom w:color="000000" w:space="0" w:sz="0" w:val="none"/>
          <w:right w:color="000000" w:space="0" w:sz="0" w:val="none"/>
          <w:between w:color="000000" w:space="0" w:sz="0" w:val="none"/>
        </w:pBdr>
        <w:tabs>
          <w:tab w:val="left" w:leader="none" w:pos="630"/>
        </w:tabs>
        <w:spacing w:line="360" w:lineRule="auto"/>
        <w:jc w:val="both"/>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ab/>
        <w:t xml:space="preserve">Cukup jelas </w:t>
      </w:r>
    </w:p>
    <w:p w:rsidR="00000000" w:rsidDel="00000000" w:rsidP="00000000" w:rsidRDefault="00000000" w:rsidRPr="00000000" w14:paraId="0000016B">
      <w:pPr>
        <w:pBdr>
          <w:top w:color="000000" w:space="0" w:sz="0" w:val="none"/>
          <w:left w:color="000000" w:space="0" w:sz="0" w:val="none"/>
          <w:bottom w:color="000000" w:space="0" w:sz="0" w:val="none"/>
          <w:right w:color="000000" w:space="0" w:sz="0" w:val="none"/>
          <w:between w:color="000000" w:space="0" w:sz="0" w:val="none"/>
        </w:pBdr>
        <w:tabs>
          <w:tab w:val="left" w:leader="none" w:pos="630"/>
        </w:tabs>
        <w:spacing w:line="360" w:lineRule="auto"/>
        <w:jc w:val="both"/>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 xml:space="preserve">Pasal 10 </w:t>
      </w:r>
    </w:p>
    <w:p w:rsidR="00000000" w:rsidDel="00000000" w:rsidP="00000000" w:rsidRDefault="00000000" w:rsidRPr="00000000" w14:paraId="0000016C">
      <w:pPr>
        <w:pBdr>
          <w:top w:color="000000" w:space="0" w:sz="0" w:val="none"/>
          <w:left w:color="000000" w:space="0" w:sz="0" w:val="none"/>
          <w:bottom w:color="000000" w:space="0" w:sz="0" w:val="none"/>
          <w:right w:color="000000" w:space="0" w:sz="0" w:val="none"/>
          <w:between w:color="000000" w:space="0" w:sz="0" w:val="none"/>
        </w:pBdr>
        <w:tabs>
          <w:tab w:val="left" w:leader="none" w:pos="630"/>
        </w:tabs>
        <w:spacing w:line="360" w:lineRule="auto"/>
        <w:jc w:val="both"/>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ab/>
        <w:t xml:space="preserve">Cukup jelas </w:t>
      </w:r>
    </w:p>
    <w:p w:rsidR="00000000" w:rsidDel="00000000" w:rsidP="00000000" w:rsidRDefault="00000000" w:rsidRPr="00000000" w14:paraId="0000016D">
      <w:pPr>
        <w:pBdr>
          <w:top w:color="000000" w:space="0" w:sz="0" w:val="none"/>
          <w:left w:color="000000" w:space="0" w:sz="0" w:val="none"/>
          <w:bottom w:color="000000" w:space="0" w:sz="0" w:val="none"/>
          <w:right w:color="000000" w:space="0" w:sz="0" w:val="none"/>
          <w:between w:color="000000" w:space="0" w:sz="0" w:val="none"/>
        </w:pBdr>
        <w:tabs>
          <w:tab w:val="left" w:leader="none" w:pos="630"/>
        </w:tabs>
        <w:spacing w:line="360" w:lineRule="auto"/>
        <w:jc w:val="both"/>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 xml:space="preserve">Pasal 11 </w:t>
      </w:r>
    </w:p>
    <w:p w:rsidR="00000000" w:rsidDel="00000000" w:rsidP="00000000" w:rsidRDefault="00000000" w:rsidRPr="00000000" w14:paraId="0000016E">
      <w:pPr>
        <w:pBdr>
          <w:top w:color="000000" w:space="0" w:sz="0" w:val="none"/>
          <w:left w:color="000000" w:space="0" w:sz="0" w:val="none"/>
          <w:bottom w:color="000000" w:space="0" w:sz="0" w:val="none"/>
          <w:right w:color="000000" w:space="0" w:sz="0" w:val="none"/>
          <w:between w:color="000000" w:space="0" w:sz="0" w:val="none"/>
        </w:pBdr>
        <w:tabs>
          <w:tab w:val="left" w:leader="none" w:pos="630"/>
        </w:tabs>
        <w:spacing w:line="360" w:lineRule="auto"/>
        <w:jc w:val="both"/>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ab/>
        <w:t xml:space="preserve">Cukup jelas </w:t>
      </w:r>
    </w:p>
    <w:p w:rsidR="00000000" w:rsidDel="00000000" w:rsidP="00000000" w:rsidRDefault="00000000" w:rsidRPr="00000000" w14:paraId="0000016F">
      <w:pPr>
        <w:pBdr>
          <w:top w:color="000000" w:space="0" w:sz="0" w:val="none"/>
          <w:left w:color="000000" w:space="0" w:sz="0" w:val="none"/>
          <w:bottom w:color="000000" w:space="0" w:sz="0" w:val="none"/>
          <w:right w:color="000000" w:space="0" w:sz="0" w:val="none"/>
          <w:between w:color="000000" w:space="0" w:sz="0" w:val="none"/>
        </w:pBdr>
        <w:tabs>
          <w:tab w:val="left" w:leader="none" w:pos="630"/>
        </w:tabs>
        <w:spacing w:line="360" w:lineRule="auto"/>
        <w:jc w:val="both"/>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 xml:space="preserve">Pasal 12 </w:t>
      </w:r>
    </w:p>
    <w:p w:rsidR="00000000" w:rsidDel="00000000" w:rsidP="00000000" w:rsidRDefault="00000000" w:rsidRPr="00000000" w14:paraId="00000170">
      <w:pPr>
        <w:pBdr>
          <w:top w:color="000000" w:space="0" w:sz="0" w:val="none"/>
          <w:left w:color="000000" w:space="0" w:sz="0" w:val="none"/>
          <w:bottom w:color="000000" w:space="0" w:sz="0" w:val="none"/>
          <w:right w:color="000000" w:space="0" w:sz="0" w:val="none"/>
          <w:between w:color="000000" w:space="0" w:sz="0" w:val="none"/>
        </w:pBdr>
        <w:tabs>
          <w:tab w:val="left" w:leader="none" w:pos="630"/>
        </w:tabs>
        <w:spacing w:line="360" w:lineRule="auto"/>
        <w:jc w:val="both"/>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ab/>
        <w:t xml:space="preserve">Cukup jelas </w:t>
      </w:r>
    </w:p>
    <w:p w:rsidR="00000000" w:rsidDel="00000000" w:rsidP="00000000" w:rsidRDefault="00000000" w:rsidRPr="00000000" w14:paraId="00000171">
      <w:pPr>
        <w:pBdr>
          <w:top w:color="000000" w:space="0" w:sz="0" w:val="none"/>
          <w:left w:color="000000" w:space="0" w:sz="0" w:val="none"/>
          <w:bottom w:color="000000" w:space="0" w:sz="0" w:val="none"/>
          <w:right w:color="000000" w:space="0" w:sz="0" w:val="none"/>
          <w:between w:color="000000" w:space="0" w:sz="0" w:val="none"/>
        </w:pBdr>
        <w:tabs>
          <w:tab w:val="left" w:leader="none" w:pos="630"/>
        </w:tabs>
        <w:spacing w:line="360" w:lineRule="auto"/>
        <w:jc w:val="both"/>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 xml:space="preserve">Pasal 13 </w:t>
      </w:r>
    </w:p>
    <w:p w:rsidR="00000000" w:rsidDel="00000000" w:rsidP="00000000" w:rsidRDefault="00000000" w:rsidRPr="00000000" w14:paraId="00000172">
      <w:pPr>
        <w:pBdr>
          <w:top w:color="000000" w:space="0" w:sz="0" w:val="none"/>
          <w:left w:color="000000" w:space="0" w:sz="0" w:val="none"/>
          <w:bottom w:color="000000" w:space="0" w:sz="0" w:val="none"/>
          <w:right w:color="000000" w:space="0" w:sz="0" w:val="none"/>
          <w:between w:color="000000" w:space="0" w:sz="0" w:val="none"/>
        </w:pBdr>
        <w:tabs>
          <w:tab w:val="left" w:leader="none" w:pos="630"/>
        </w:tabs>
        <w:spacing w:line="360" w:lineRule="auto"/>
        <w:jc w:val="both"/>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ab/>
        <w:t xml:space="preserve">Cukup jelas </w:t>
      </w:r>
    </w:p>
    <w:p w:rsidR="00000000" w:rsidDel="00000000" w:rsidP="00000000" w:rsidRDefault="00000000" w:rsidRPr="00000000" w14:paraId="00000173">
      <w:pPr>
        <w:pBdr>
          <w:top w:color="000000" w:space="0" w:sz="0" w:val="none"/>
          <w:left w:color="000000" w:space="0" w:sz="0" w:val="none"/>
          <w:bottom w:color="000000" w:space="0" w:sz="0" w:val="none"/>
          <w:right w:color="000000" w:space="0" w:sz="0" w:val="none"/>
          <w:between w:color="000000" w:space="0" w:sz="0" w:val="none"/>
        </w:pBdr>
        <w:tabs>
          <w:tab w:val="left" w:leader="none" w:pos="630"/>
        </w:tabs>
        <w:spacing w:line="360" w:lineRule="auto"/>
        <w:jc w:val="both"/>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 xml:space="preserve">Pasal 14 </w:t>
      </w:r>
    </w:p>
    <w:p w:rsidR="00000000" w:rsidDel="00000000" w:rsidP="00000000" w:rsidRDefault="00000000" w:rsidRPr="00000000" w14:paraId="00000174">
      <w:pPr>
        <w:pBdr>
          <w:top w:color="000000" w:space="0" w:sz="0" w:val="none"/>
          <w:left w:color="000000" w:space="0" w:sz="0" w:val="none"/>
          <w:bottom w:color="000000" w:space="0" w:sz="0" w:val="none"/>
          <w:right w:color="000000" w:space="0" w:sz="0" w:val="none"/>
          <w:between w:color="000000" w:space="0" w:sz="0" w:val="none"/>
        </w:pBdr>
        <w:tabs>
          <w:tab w:val="left" w:leader="none" w:pos="630"/>
        </w:tabs>
        <w:spacing w:line="360" w:lineRule="auto"/>
        <w:jc w:val="both"/>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ab/>
        <w:t xml:space="preserve">Cukup jelas </w:t>
      </w:r>
    </w:p>
    <w:p w:rsidR="00000000" w:rsidDel="00000000" w:rsidP="00000000" w:rsidRDefault="00000000" w:rsidRPr="00000000" w14:paraId="00000175">
      <w:pPr>
        <w:pBdr>
          <w:top w:color="000000" w:space="0" w:sz="0" w:val="none"/>
          <w:left w:color="000000" w:space="0" w:sz="0" w:val="none"/>
          <w:bottom w:color="000000" w:space="0" w:sz="0" w:val="none"/>
          <w:right w:color="000000" w:space="0" w:sz="0" w:val="none"/>
          <w:between w:color="000000" w:space="0" w:sz="0" w:val="none"/>
        </w:pBdr>
        <w:tabs>
          <w:tab w:val="left" w:leader="none" w:pos="630"/>
        </w:tabs>
        <w:spacing w:line="360" w:lineRule="auto"/>
        <w:jc w:val="both"/>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 xml:space="preserve">Pasal 15 </w:t>
      </w:r>
    </w:p>
    <w:p w:rsidR="00000000" w:rsidDel="00000000" w:rsidP="00000000" w:rsidRDefault="00000000" w:rsidRPr="00000000" w14:paraId="00000176">
      <w:pPr>
        <w:pBdr>
          <w:top w:color="000000" w:space="0" w:sz="0" w:val="none"/>
          <w:left w:color="000000" w:space="0" w:sz="0" w:val="none"/>
          <w:bottom w:color="000000" w:space="0" w:sz="0" w:val="none"/>
          <w:right w:color="000000" w:space="0" w:sz="0" w:val="none"/>
          <w:between w:color="000000" w:space="0" w:sz="0" w:val="none"/>
        </w:pBdr>
        <w:tabs>
          <w:tab w:val="left" w:leader="none" w:pos="630"/>
        </w:tabs>
        <w:spacing w:line="360" w:lineRule="auto"/>
        <w:jc w:val="both"/>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ab/>
        <w:t xml:space="preserve">Cukup jelas </w:t>
      </w:r>
    </w:p>
    <w:p w:rsidR="00000000" w:rsidDel="00000000" w:rsidP="00000000" w:rsidRDefault="00000000" w:rsidRPr="00000000" w14:paraId="00000177">
      <w:pPr>
        <w:pBdr>
          <w:top w:color="000000" w:space="0" w:sz="0" w:val="none"/>
          <w:left w:color="000000" w:space="0" w:sz="0" w:val="none"/>
          <w:bottom w:color="000000" w:space="0" w:sz="0" w:val="none"/>
          <w:right w:color="000000" w:space="0" w:sz="0" w:val="none"/>
          <w:between w:color="000000" w:space="0" w:sz="0" w:val="none"/>
        </w:pBdr>
        <w:tabs>
          <w:tab w:val="left" w:leader="none" w:pos="630"/>
        </w:tabs>
        <w:spacing w:line="360" w:lineRule="auto"/>
        <w:jc w:val="both"/>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 xml:space="preserve">Pasal 16 </w:t>
      </w:r>
    </w:p>
    <w:p w:rsidR="00000000" w:rsidDel="00000000" w:rsidP="00000000" w:rsidRDefault="00000000" w:rsidRPr="00000000" w14:paraId="00000178">
      <w:pPr>
        <w:pBdr>
          <w:top w:color="000000" w:space="0" w:sz="0" w:val="none"/>
          <w:left w:color="000000" w:space="0" w:sz="0" w:val="none"/>
          <w:bottom w:color="000000" w:space="0" w:sz="0" w:val="none"/>
          <w:right w:color="000000" w:space="0" w:sz="0" w:val="none"/>
          <w:between w:color="000000" w:space="0" w:sz="0" w:val="none"/>
        </w:pBdr>
        <w:tabs>
          <w:tab w:val="left" w:leader="none" w:pos="630"/>
        </w:tabs>
        <w:spacing w:line="360" w:lineRule="auto"/>
        <w:ind w:left="630" w:hanging="630"/>
        <w:jc w:val="both"/>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ab/>
        <w:t xml:space="preserve">Ayat (1)</w:t>
      </w:r>
    </w:p>
    <w:p w:rsidR="00000000" w:rsidDel="00000000" w:rsidP="00000000" w:rsidRDefault="00000000" w:rsidRPr="00000000" w14:paraId="00000179">
      <w:pPr>
        <w:pBdr>
          <w:top w:color="000000" w:space="0" w:sz="0" w:val="none"/>
          <w:left w:color="000000" w:space="0" w:sz="0" w:val="none"/>
          <w:bottom w:color="000000" w:space="0" w:sz="0" w:val="none"/>
          <w:right w:color="000000" w:space="0" w:sz="0" w:val="none"/>
          <w:between w:color="000000" w:space="0" w:sz="0" w:val="none"/>
        </w:pBdr>
        <w:tabs>
          <w:tab w:val="left" w:leader="none" w:pos="1260"/>
        </w:tabs>
        <w:spacing w:line="360" w:lineRule="auto"/>
        <w:ind w:left="1260" w:hanging="1260"/>
        <w:jc w:val="both"/>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ab/>
        <w:t xml:space="preserve">Yang dimaksud dengan inventarisasi adalah kegiatan pencatatan keseluruhan unsur seni budaya lokal yang ada di Kabupaten Pati, baik yang dimiliki oleh masyarakat maupun yang sudah tercatat bersifat fisik maupun non fisik. </w:t>
      </w:r>
    </w:p>
    <w:p w:rsidR="00000000" w:rsidDel="00000000" w:rsidP="00000000" w:rsidRDefault="00000000" w:rsidRPr="00000000" w14:paraId="0000017A">
      <w:pPr>
        <w:pBdr>
          <w:top w:color="000000" w:space="0" w:sz="0" w:val="none"/>
          <w:left w:color="000000" w:space="0" w:sz="0" w:val="none"/>
          <w:bottom w:color="000000" w:space="0" w:sz="0" w:val="none"/>
          <w:right w:color="000000" w:space="0" w:sz="0" w:val="none"/>
          <w:between w:color="000000" w:space="0" w:sz="0" w:val="none"/>
        </w:pBdr>
        <w:tabs>
          <w:tab w:val="left" w:leader="none" w:pos="630"/>
          <w:tab w:val="left" w:leader="none" w:pos="1260"/>
        </w:tabs>
        <w:spacing w:line="360" w:lineRule="auto"/>
        <w:ind w:left="1260" w:hanging="1260"/>
        <w:jc w:val="both"/>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ab/>
        <w:t xml:space="preserve">Ayat (2)</w:t>
      </w:r>
    </w:p>
    <w:p w:rsidR="00000000" w:rsidDel="00000000" w:rsidP="00000000" w:rsidRDefault="00000000" w:rsidRPr="00000000" w14:paraId="0000017B">
      <w:pPr>
        <w:pBdr>
          <w:top w:color="000000" w:space="0" w:sz="0" w:val="none"/>
          <w:left w:color="000000" w:space="0" w:sz="0" w:val="none"/>
          <w:bottom w:color="000000" w:space="0" w:sz="0" w:val="none"/>
          <w:right w:color="000000" w:space="0" w:sz="0" w:val="none"/>
          <w:between w:color="000000" w:space="0" w:sz="0" w:val="none"/>
        </w:pBdr>
        <w:tabs>
          <w:tab w:val="left" w:leader="none" w:pos="630"/>
          <w:tab w:val="left" w:leader="none" w:pos="1260"/>
        </w:tabs>
        <w:spacing w:line="360" w:lineRule="auto"/>
        <w:ind w:left="1260" w:hanging="1260"/>
        <w:jc w:val="both"/>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ab/>
        <w:tab/>
        <w:t xml:space="preserve">Cukup jelas</w:t>
      </w:r>
    </w:p>
    <w:p w:rsidR="00000000" w:rsidDel="00000000" w:rsidP="00000000" w:rsidRDefault="00000000" w:rsidRPr="00000000" w14:paraId="0000017C">
      <w:pPr>
        <w:pBdr>
          <w:top w:color="000000" w:space="0" w:sz="0" w:val="none"/>
          <w:left w:color="000000" w:space="0" w:sz="0" w:val="none"/>
          <w:bottom w:color="000000" w:space="0" w:sz="0" w:val="none"/>
          <w:right w:color="000000" w:space="0" w:sz="0" w:val="none"/>
          <w:between w:color="000000" w:space="0" w:sz="0" w:val="none"/>
        </w:pBdr>
        <w:tabs>
          <w:tab w:val="left" w:leader="none" w:pos="630"/>
          <w:tab w:val="left" w:leader="none" w:pos="1260"/>
        </w:tabs>
        <w:spacing w:line="360" w:lineRule="auto"/>
        <w:ind w:left="1260" w:hanging="1260"/>
        <w:jc w:val="both"/>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ab/>
        <w:t xml:space="preserve">Ayat (3)</w:t>
      </w:r>
    </w:p>
    <w:p w:rsidR="00000000" w:rsidDel="00000000" w:rsidP="00000000" w:rsidRDefault="00000000" w:rsidRPr="00000000" w14:paraId="0000017D">
      <w:pPr>
        <w:pBdr>
          <w:top w:color="000000" w:space="0" w:sz="0" w:val="none"/>
          <w:left w:color="000000" w:space="0" w:sz="0" w:val="none"/>
          <w:bottom w:color="000000" w:space="0" w:sz="0" w:val="none"/>
          <w:right w:color="000000" w:space="0" w:sz="0" w:val="none"/>
          <w:between w:color="000000" w:space="0" w:sz="0" w:val="none"/>
        </w:pBdr>
        <w:tabs>
          <w:tab w:val="left" w:leader="none" w:pos="630"/>
          <w:tab w:val="left" w:leader="none" w:pos="1260"/>
        </w:tabs>
        <w:spacing w:line="360" w:lineRule="auto"/>
        <w:ind w:left="1260" w:hanging="1260"/>
        <w:jc w:val="both"/>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ab/>
        <w:tab/>
        <w:t xml:space="preserve">Cukup jelas</w:t>
      </w:r>
    </w:p>
    <w:p w:rsidR="00000000" w:rsidDel="00000000" w:rsidP="00000000" w:rsidRDefault="00000000" w:rsidRPr="00000000" w14:paraId="0000017E">
      <w:pPr>
        <w:pBdr>
          <w:top w:color="000000" w:space="0" w:sz="0" w:val="none"/>
          <w:left w:color="000000" w:space="0" w:sz="0" w:val="none"/>
          <w:bottom w:color="000000" w:space="0" w:sz="0" w:val="none"/>
          <w:right w:color="000000" w:space="0" w:sz="0" w:val="none"/>
          <w:between w:color="000000" w:space="0" w:sz="0" w:val="none"/>
        </w:pBdr>
        <w:tabs>
          <w:tab w:val="left" w:leader="none" w:pos="630"/>
          <w:tab w:val="left" w:leader="none" w:pos="1260"/>
        </w:tabs>
        <w:spacing w:line="360" w:lineRule="auto"/>
        <w:ind w:left="1260" w:hanging="1260"/>
        <w:jc w:val="both"/>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ab/>
        <w:t xml:space="preserve">Ayat (4)</w:t>
      </w:r>
    </w:p>
    <w:p w:rsidR="00000000" w:rsidDel="00000000" w:rsidP="00000000" w:rsidRDefault="00000000" w:rsidRPr="00000000" w14:paraId="0000017F">
      <w:pPr>
        <w:pBdr>
          <w:top w:color="000000" w:space="0" w:sz="0" w:val="none"/>
          <w:left w:color="000000" w:space="0" w:sz="0" w:val="none"/>
          <w:bottom w:color="000000" w:space="0" w:sz="0" w:val="none"/>
          <w:right w:color="000000" w:space="0" w:sz="0" w:val="none"/>
          <w:between w:color="000000" w:space="0" w:sz="0" w:val="none"/>
        </w:pBdr>
        <w:tabs>
          <w:tab w:val="left" w:leader="none" w:pos="630"/>
          <w:tab w:val="left" w:leader="none" w:pos="1260"/>
        </w:tabs>
        <w:spacing w:line="360" w:lineRule="auto"/>
        <w:ind w:left="1260" w:hanging="1260"/>
        <w:jc w:val="both"/>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ab/>
        <w:tab/>
        <w:t xml:space="preserve">Cukup jelas</w:t>
      </w:r>
    </w:p>
    <w:p w:rsidR="00000000" w:rsidDel="00000000" w:rsidP="00000000" w:rsidRDefault="00000000" w:rsidRPr="00000000" w14:paraId="00000180">
      <w:pPr>
        <w:pBdr>
          <w:top w:color="000000" w:space="0" w:sz="0" w:val="none"/>
          <w:left w:color="000000" w:space="0" w:sz="0" w:val="none"/>
          <w:bottom w:color="000000" w:space="0" w:sz="0" w:val="none"/>
          <w:right w:color="000000" w:space="0" w:sz="0" w:val="none"/>
          <w:between w:color="000000" w:space="0" w:sz="0" w:val="none"/>
        </w:pBdr>
        <w:tabs>
          <w:tab w:val="left" w:leader="none" w:pos="630"/>
        </w:tabs>
        <w:spacing w:line="360" w:lineRule="auto"/>
        <w:jc w:val="both"/>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 xml:space="preserve">Pasal 17 </w:t>
      </w:r>
    </w:p>
    <w:p w:rsidR="00000000" w:rsidDel="00000000" w:rsidP="00000000" w:rsidRDefault="00000000" w:rsidRPr="00000000" w14:paraId="00000181">
      <w:pPr>
        <w:pBdr>
          <w:top w:color="000000" w:space="0" w:sz="0" w:val="none"/>
          <w:left w:color="000000" w:space="0" w:sz="0" w:val="none"/>
          <w:bottom w:color="000000" w:space="0" w:sz="0" w:val="none"/>
          <w:right w:color="000000" w:space="0" w:sz="0" w:val="none"/>
          <w:between w:color="000000" w:space="0" w:sz="0" w:val="none"/>
        </w:pBdr>
        <w:tabs>
          <w:tab w:val="left" w:leader="none" w:pos="630"/>
        </w:tabs>
        <w:spacing w:line="360" w:lineRule="auto"/>
        <w:jc w:val="both"/>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ab/>
        <w:t xml:space="preserve">Cukup jelas </w:t>
      </w:r>
    </w:p>
    <w:p w:rsidR="00000000" w:rsidDel="00000000" w:rsidP="00000000" w:rsidRDefault="00000000" w:rsidRPr="00000000" w14:paraId="00000182">
      <w:pPr>
        <w:pBdr>
          <w:top w:color="000000" w:space="0" w:sz="0" w:val="none"/>
          <w:left w:color="000000" w:space="0" w:sz="0" w:val="none"/>
          <w:bottom w:color="000000" w:space="0" w:sz="0" w:val="none"/>
          <w:right w:color="000000" w:space="0" w:sz="0" w:val="none"/>
          <w:between w:color="000000" w:space="0" w:sz="0" w:val="none"/>
        </w:pBdr>
        <w:tabs>
          <w:tab w:val="left" w:leader="none" w:pos="630"/>
        </w:tabs>
        <w:spacing w:line="360" w:lineRule="auto"/>
        <w:jc w:val="both"/>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 xml:space="preserve">Pasal 18 </w:t>
      </w:r>
    </w:p>
    <w:p w:rsidR="00000000" w:rsidDel="00000000" w:rsidP="00000000" w:rsidRDefault="00000000" w:rsidRPr="00000000" w14:paraId="00000183">
      <w:pPr>
        <w:pBdr>
          <w:top w:color="000000" w:space="0" w:sz="0" w:val="none"/>
          <w:left w:color="000000" w:space="0" w:sz="0" w:val="none"/>
          <w:bottom w:color="000000" w:space="0" w:sz="0" w:val="none"/>
          <w:right w:color="000000" w:space="0" w:sz="0" w:val="none"/>
          <w:between w:color="000000" w:space="0" w:sz="0" w:val="none"/>
        </w:pBdr>
        <w:tabs>
          <w:tab w:val="left" w:leader="none" w:pos="630"/>
        </w:tabs>
        <w:spacing w:line="360" w:lineRule="auto"/>
        <w:jc w:val="both"/>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ab/>
        <w:t xml:space="preserve">Cukup jelas </w:t>
      </w:r>
    </w:p>
    <w:p w:rsidR="00000000" w:rsidDel="00000000" w:rsidP="00000000" w:rsidRDefault="00000000" w:rsidRPr="00000000" w14:paraId="00000184">
      <w:pPr>
        <w:pBdr>
          <w:top w:color="000000" w:space="0" w:sz="0" w:val="none"/>
          <w:left w:color="000000" w:space="0" w:sz="0" w:val="none"/>
          <w:bottom w:color="000000" w:space="0" w:sz="0" w:val="none"/>
          <w:right w:color="000000" w:space="0" w:sz="0" w:val="none"/>
          <w:between w:color="000000" w:space="0" w:sz="0" w:val="none"/>
        </w:pBdr>
        <w:tabs>
          <w:tab w:val="left" w:leader="none" w:pos="630"/>
        </w:tabs>
        <w:spacing w:line="360" w:lineRule="auto"/>
        <w:jc w:val="both"/>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 xml:space="preserve">Pasal 19 </w:t>
      </w:r>
    </w:p>
    <w:p w:rsidR="00000000" w:rsidDel="00000000" w:rsidP="00000000" w:rsidRDefault="00000000" w:rsidRPr="00000000" w14:paraId="00000185">
      <w:pPr>
        <w:pBdr>
          <w:top w:color="000000" w:space="0" w:sz="0" w:val="none"/>
          <w:left w:color="000000" w:space="0" w:sz="0" w:val="none"/>
          <w:bottom w:color="000000" w:space="0" w:sz="0" w:val="none"/>
          <w:right w:color="000000" w:space="0" w:sz="0" w:val="none"/>
          <w:between w:color="000000" w:space="0" w:sz="0" w:val="none"/>
        </w:pBdr>
        <w:tabs>
          <w:tab w:val="left" w:leader="none" w:pos="630"/>
        </w:tabs>
        <w:spacing w:line="360" w:lineRule="auto"/>
        <w:jc w:val="both"/>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ab/>
        <w:t xml:space="preserve">Cukup jelas </w:t>
      </w:r>
    </w:p>
    <w:p w:rsidR="00000000" w:rsidDel="00000000" w:rsidP="00000000" w:rsidRDefault="00000000" w:rsidRPr="00000000" w14:paraId="00000186">
      <w:pPr>
        <w:pBdr>
          <w:top w:color="000000" w:space="0" w:sz="0" w:val="none"/>
          <w:left w:color="000000" w:space="0" w:sz="0" w:val="none"/>
          <w:bottom w:color="000000" w:space="0" w:sz="0" w:val="none"/>
          <w:right w:color="000000" w:space="0" w:sz="0" w:val="none"/>
          <w:between w:color="000000" w:space="0" w:sz="0" w:val="none"/>
        </w:pBdr>
        <w:tabs>
          <w:tab w:val="left" w:leader="none" w:pos="630"/>
        </w:tabs>
        <w:spacing w:line="360" w:lineRule="auto"/>
        <w:jc w:val="both"/>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 xml:space="preserve">Pasal 20 </w:t>
      </w:r>
    </w:p>
    <w:p w:rsidR="00000000" w:rsidDel="00000000" w:rsidP="00000000" w:rsidRDefault="00000000" w:rsidRPr="00000000" w14:paraId="00000187">
      <w:pPr>
        <w:pBdr>
          <w:top w:color="000000" w:space="0" w:sz="0" w:val="none"/>
          <w:left w:color="000000" w:space="0" w:sz="0" w:val="none"/>
          <w:bottom w:color="000000" w:space="0" w:sz="0" w:val="none"/>
          <w:right w:color="000000" w:space="0" w:sz="0" w:val="none"/>
          <w:between w:color="000000" w:space="0" w:sz="0" w:val="none"/>
        </w:pBdr>
        <w:tabs>
          <w:tab w:val="left" w:leader="none" w:pos="630"/>
        </w:tabs>
        <w:spacing w:line="360" w:lineRule="auto"/>
        <w:jc w:val="both"/>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ab/>
        <w:t xml:space="preserve">Cukup jelas </w:t>
      </w:r>
    </w:p>
    <w:p w:rsidR="00000000" w:rsidDel="00000000" w:rsidP="00000000" w:rsidRDefault="00000000" w:rsidRPr="00000000" w14:paraId="00000188">
      <w:pPr>
        <w:pBdr>
          <w:top w:color="000000" w:space="0" w:sz="0" w:val="none"/>
          <w:left w:color="000000" w:space="0" w:sz="0" w:val="none"/>
          <w:bottom w:color="000000" w:space="0" w:sz="0" w:val="none"/>
          <w:right w:color="000000" w:space="0" w:sz="0" w:val="none"/>
          <w:between w:color="000000" w:space="0" w:sz="0" w:val="none"/>
        </w:pBdr>
        <w:tabs>
          <w:tab w:val="left" w:leader="none" w:pos="630"/>
        </w:tabs>
        <w:spacing w:line="360" w:lineRule="auto"/>
        <w:jc w:val="both"/>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 xml:space="preserve">Pasal 21 </w:t>
      </w:r>
    </w:p>
    <w:p w:rsidR="00000000" w:rsidDel="00000000" w:rsidP="00000000" w:rsidRDefault="00000000" w:rsidRPr="00000000" w14:paraId="00000189">
      <w:pPr>
        <w:pBdr>
          <w:top w:color="000000" w:space="0" w:sz="0" w:val="none"/>
          <w:left w:color="000000" w:space="0" w:sz="0" w:val="none"/>
          <w:bottom w:color="000000" w:space="0" w:sz="0" w:val="none"/>
          <w:right w:color="000000" w:space="0" w:sz="0" w:val="none"/>
          <w:between w:color="000000" w:space="0" w:sz="0" w:val="none"/>
        </w:pBdr>
        <w:tabs>
          <w:tab w:val="left" w:leader="none" w:pos="630"/>
        </w:tabs>
        <w:spacing w:line="360" w:lineRule="auto"/>
        <w:jc w:val="both"/>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ab/>
        <w:t xml:space="preserve">Cukup jelas </w:t>
      </w:r>
    </w:p>
    <w:p w:rsidR="00000000" w:rsidDel="00000000" w:rsidP="00000000" w:rsidRDefault="00000000" w:rsidRPr="00000000" w14:paraId="0000018A">
      <w:pPr>
        <w:pBdr>
          <w:top w:color="000000" w:space="0" w:sz="0" w:val="none"/>
          <w:left w:color="000000" w:space="0" w:sz="0" w:val="none"/>
          <w:bottom w:color="000000" w:space="0" w:sz="0" w:val="none"/>
          <w:right w:color="000000" w:space="0" w:sz="0" w:val="none"/>
          <w:between w:color="000000" w:space="0" w:sz="0" w:val="none"/>
        </w:pBdr>
        <w:tabs>
          <w:tab w:val="left" w:leader="none" w:pos="630"/>
        </w:tabs>
        <w:spacing w:line="360" w:lineRule="auto"/>
        <w:jc w:val="both"/>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 xml:space="preserve">Pasal 22 </w:t>
      </w:r>
    </w:p>
    <w:p w:rsidR="00000000" w:rsidDel="00000000" w:rsidP="00000000" w:rsidRDefault="00000000" w:rsidRPr="00000000" w14:paraId="0000018B">
      <w:pPr>
        <w:pBdr>
          <w:top w:color="000000" w:space="0" w:sz="0" w:val="none"/>
          <w:left w:color="000000" w:space="0" w:sz="0" w:val="none"/>
          <w:bottom w:color="000000" w:space="0" w:sz="0" w:val="none"/>
          <w:right w:color="000000" w:space="0" w:sz="0" w:val="none"/>
          <w:between w:color="000000" w:space="0" w:sz="0" w:val="none"/>
        </w:pBdr>
        <w:tabs>
          <w:tab w:val="left" w:leader="none" w:pos="630"/>
        </w:tabs>
        <w:spacing w:line="360" w:lineRule="auto"/>
        <w:jc w:val="both"/>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ab/>
        <w:t xml:space="preserve">Cukup jelas </w:t>
      </w:r>
    </w:p>
    <w:p w:rsidR="00000000" w:rsidDel="00000000" w:rsidP="00000000" w:rsidRDefault="00000000" w:rsidRPr="00000000" w14:paraId="0000018C">
      <w:pPr>
        <w:pBdr>
          <w:top w:color="000000" w:space="0" w:sz="0" w:val="none"/>
          <w:left w:color="000000" w:space="0" w:sz="0" w:val="none"/>
          <w:bottom w:color="000000" w:space="0" w:sz="0" w:val="none"/>
          <w:right w:color="000000" w:space="0" w:sz="0" w:val="none"/>
          <w:between w:color="000000" w:space="0" w:sz="0" w:val="none"/>
        </w:pBdr>
        <w:tabs>
          <w:tab w:val="left" w:leader="none" w:pos="630"/>
        </w:tabs>
        <w:spacing w:line="360" w:lineRule="auto"/>
        <w:jc w:val="both"/>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 xml:space="preserve">Pasal 23 </w:t>
      </w:r>
    </w:p>
    <w:p w:rsidR="00000000" w:rsidDel="00000000" w:rsidP="00000000" w:rsidRDefault="00000000" w:rsidRPr="00000000" w14:paraId="0000018D">
      <w:pPr>
        <w:pBdr>
          <w:top w:color="000000" w:space="0" w:sz="0" w:val="none"/>
          <w:left w:color="000000" w:space="0" w:sz="0" w:val="none"/>
          <w:bottom w:color="000000" w:space="0" w:sz="0" w:val="none"/>
          <w:right w:color="000000" w:space="0" w:sz="0" w:val="none"/>
          <w:between w:color="000000" w:space="0" w:sz="0" w:val="none"/>
        </w:pBdr>
        <w:tabs>
          <w:tab w:val="left" w:leader="none" w:pos="630"/>
        </w:tabs>
        <w:spacing w:line="360" w:lineRule="auto"/>
        <w:jc w:val="both"/>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ab/>
        <w:t xml:space="preserve">Cukup jelas </w:t>
      </w:r>
    </w:p>
    <w:p w:rsidR="00000000" w:rsidDel="00000000" w:rsidP="00000000" w:rsidRDefault="00000000" w:rsidRPr="00000000" w14:paraId="0000018E">
      <w:pPr>
        <w:pBdr>
          <w:top w:color="000000" w:space="0" w:sz="0" w:val="none"/>
          <w:left w:color="000000" w:space="0" w:sz="0" w:val="none"/>
          <w:bottom w:color="000000" w:space="0" w:sz="0" w:val="none"/>
          <w:right w:color="000000" w:space="0" w:sz="0" w:val="none"/>
          <w:between w:color="000000" w:space="0" w:sz="0" w:val="none"/>
        </w:pBdr>
        <w:tabs>
          <w:tab w:val="left" w:leader="none" w:pos="630"/>
        </w:tabs>
        <w:spacing w:line="360" w:lineRule="auto"/>
        <w:jc w:val="both"/>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 xml:space="preserve">Pasal 24 </w:t>
      </w:r>
    </w:p>
    <w:p w:rsidR="00000000" w:rsidDel="00000000" w:rsidP="00000000" w:rsidRDefault="00000000" w:rsidRPr="00000000" w14:paraId="0000018F">
      <w:pPr>
        <w:pBdr>
          <w:top w:color="000000" w:space="0" w:sz="0" w:val="none"/>
          <w:left w:color="000000" w:space="0" w:sz="0" w:val="none"/>
          <w:bottom w:color="000000" w:space="0" w:sz="0" w:val="none"/>
          <w:right w:color="000000" w:space="0" w:sz="0" w:val="none"/>
          <w:between w:color="000000" w:space="0" w:sz="0" w:val="none"/>
        </w:pBdr>
        <w:tabs>
          <w:tab w:val="left" w:leader="none" w:pos="630"/>
        </w:tabs>
        <w:spacing w:line="360" w:lineRule="auto"/>
        <w:jc w:val="both"/>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ab/>
        <w:t xml:space="preserve">Cukup jelas </w:t>
      </w:r>
    </w:p>
    <w:p w:rsidR="00000000" w:rsidDel="00000000" w:rsidP="00000000" w:rsidRDefault="00000000" w:rsidRPr="00000000" w14:paraId="00000190">
      <w:pPr>
        <w:pBdr>
          <w:top w:color="000000" w:space="0" w:sz="0" w:val="none"/>
          <w:left w:color="000000" w:space="0" w:sz="0" w:val="none"/>
          <w:bottom w:color="000000" w:space="0" w:sz="0" w:val="none"/>
          <w:right w:color="000000" w:space="0" w:sz="0" w:val="none"/>
          <w:between w:color="000000" w:space="0" w:sz="0" w:val="none"/>
        </w:pBdr>
        <w:tabs>
          <w:tab w:val="left" w:leader="none" w:pos="630"/>
        </w:tabs>
        <w:spacing w:line="360" w:lineRule="auto"/>
        <w:jc w:val="both"/>
        <w:rPr>
          <w:rFonts w:ascii="Bookman Old Style" w:cs="Bookman Old Style" w:eastAsia="Bookman Old Style" w:hAnsi="Bookman Old Style"/>
          <w:color w:val="000000"/>
        </w:rPr>
      </w:pPr>
      <w:r w:rsidDel="00000000" w:rsidR="00000000" w:rsidRPr="00000000">
        <w:rPr>
          <w:rtl w:val="0"/>
        </w:rPr>
      </w:r>
    </w:p>
    <w:p w:rsidR="00000000" w:rsidDel="00000000" w:rsidP="00000000" w:rsidRDefault="00000000" w:rsidRPr="00000000" w14:paraId="00000191">
      <w:pPr>
        <w:pBdr>
          <w:top w:color="000000" w:space="0" w:sz="0" w:val="none"/>
          <w:left w:color="000000" w:space="0" w:sz="0" w:val="none"/>
          <w:bottom w:color="000000" w:space="0" w:sz="0" w:val="none"/>
          <w:right w:color="000000" w:space="0" w:sz="0" w:val="none"/>
          <w:between w:color="000000" w:space="0" w:sz="0" w:val="none"/>
        </w:pBdr>
        <w:tabs>
          <w:tab w:val="left" w:leader="none" w:pos="630"/>
        </w:tabs>
        <w:spacing w:line="360" w:lineRule="auto"/>
        <w:jc w:val="both"/>
        <w:rPr>
          <w:rFonts w:ascii="Bookman Old Style" w:cs="Bookman Old Style" w:eastAsia="Bookman Old Style" w:hAnsi="Bookman Old Style"/>
          <w:color w:val="000000"/>
        </w:rPr>
      </w:pPr>
      <w:r w:rsidDel="00000000" w:rsidR="00000000" w:rsidRPr="00000000">
        <w:rPr>
          <w:rtl w:val="0"/>
        </w:rPr>
      </w:r>
    </w:p>
    <w:p w:rsidR="00000000" w:rsidDel="00000000" w:rsidP="00000000" w:rsidRDefault="00000000" w:rsidRPr="00000000" w14:paraId="00000192">
      <w:pPr>
        <w:spacing w:line="360" w:lineRule="auto"/>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color w:val="000000"/>
          <w:rtl w:val="0"/>
        </w:rPr>
        <w:t xml:space="preserve">TAMBAHAN LEMBARAN DAERAH KABUPATEN PATI NOMOR ...................</w:t>
      </w:r>
      <w:r w:rsidDel="00000000" w:rsidR="00000000" w:rsidRPr="00000000">
        <w:rPr>
          <w:rtl w:val="0"/>
        </w:rPr>
      </w:r>
    </w:p>
    <w:sectPr>
      <w:footerReference r:id="rId7" w:type="default"/>
      <w:pgSz w:h="18720" w:w="12240" w:orient="portrait"/>
      <w:pgMar w:bottom="1699" w:top="1699" w:left="1699" w:right="1526" w:header="0" w:footer="59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Bookman Old Style"/>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2126" w:hanging="283.0000000000002"/>
      </w:pPr>
      <w:rPr>
        <w:smallCaps w:val="0"/>
        <w:strike w:val="0"/>
        <w:shd w:fill="auto" w:val="clear"/>
        <w:vertAlign w:val="baseline"/>
      </w:rPr>
    </w:lvl>
    <w:lvl w:ilvl="1">
      <w:start w:val="1"/>
      <w:numFmt w:val="lowerLetter"/>
      <w:lvlText w:val="%2."/>
      <w:lvlJc w:val="left"/>
      <w:pPr>
        <w:ind w:left="3130" w:hanging="567"/>
      </w:pPr>
      <w:rPr>
        <w:smallCaps w:val="0"/>
        <w:strike w:val="0"/>
        <w:shd w:fill="auto" w:val="clear"/>
        <w:vertAlign w:val="baseline"/>
      </w:rPr>
    </w:lvl>
    <w:lvl w:ilvl="2">
      <w:start w:val="1"/>
      <w:numFmt w:val="lowerRoman"/>
      <w:lvlText w:val="%3."/>
      <w:lvlJc w:val="left"/>
      <w:pPr>
        <w:ind w:left="3850" w:hanging="536"/>
      </w:pPr>
      <w:rPr>
        <w:smallCaps w:val="0"/>
        <w:strike w:val="0"/>
        <w:shd w:fill="auto" w:val="clear"/>
        <w:vertAlign w:val="baseline"/>
      </w:rPr>
    </w:lvl>
    <w:lvl w:ilvl="3">
      <w:start w:val="1"/>
      <w:numFmt w:val="decimal"/>
      <w:lvlText w:val="%4."/>
      <w:lvlJc w:val="left"/>
      <w:pPr>
        <w:ind w:left="4570" w:hanging="567"/>
      </w:pPr>
      <w:rPr>
        <w:smallCaps w:val="0"/>
        <w:strike w:val="0"/>
        <w:shd w:fill="auto" w:val="clear"/>
        <w:vertAlign w:val="baseline"/>
      </w:rPr>
    </w:lvl>
    <w:lvl w:ilvl="4">
      <w:start w:val="1"/>
      <w:numFmt w:val="lowerLetter"/>
      <w:lvlText w:val="%5."/>
      <w:lvlJc w:val="left"/>
      <w:pPr>
        <w:ind w:left="5290" w:hanging="567"/>
      </w:pPr>
      <w:rPr>
        <w:smallCaps w:val="0"/>
        <w:strike w:val="0"/>
        <w:shd w:fill="auto" w:val="clear"/>
        <w:vertAlign w:val="baseline"/>
      </w:rPr>
    </w:lvl>
    <w:lvl w:ilvl="5">
      <w:start w:val="1"/>
      <w:numFmt w:val="lowerRoman"/>
      <w:lvlText w:val="%6."/>
      <w:lvlJc w:val="left"/>
      <w:pPr>
        <w:ind w:left="6010" w:hanging="536"/>
      </w:pPr>
      <w:rPr>
        <w:smallCaps w:val="0"/>
        <w:strike w:val="0"/>
        <w:shd w:fill="auto" w:val="clear"/>
        <w:vertAlign w:val="baseline"/>
      </w:rPr>
    </w:lvl>
    <w:lvl w:ilvl="6">
      <w:start w:val="1"/>
      <w:numFmt w:val="decimal"/>
      <w:lvlText w:val="%7."/>
      <w:lvlJc w:val="left"/>
      <w:pPr>
        <w:ind w:left="6730" w:hanging="567"/>
      </w:pPr>
      <w:rPr>
        <w:smallCaps w:val="0"/>
        <w:strike w:val="0"/>
        <w:shd w:fill="auto" w:val="clear"/>
        <w:vertAlign w:val="baseline"/>
      </w:rPr>
    </w:lvl>
    <w:lvl w:ilvl="7">
      <w:start w:val="1"/>
      <w:numFmt w:val="lowerLetter"/>
      <w:lvlText w:val="%8."/>
      <w:lvlJc w:val="left"/>
      <w:pPr>
        <w:ind w:left="7450" w:hanging="567"/>
      </w:pPr>
      <w:rPr>
        <w:smallCaps w:val="0"/>
        <w:strike w:val="0"/>
        <w:shd w:fill="auto" w:val="clear"/>
        <w:vertAlign w:val="baseline"/>
      </w:rPr>
    </w:lvl>
    <w:lvl w:ilvl="8">
      <w:start w:val="1"/>
      <w:numFmt w:val="lowerRoman"/>
      <w:lvlText w:val="%9."/>
      <w:lvlJc w:val="left"/>
      <w:pPr>
        <w:ind w:left="8170" w:hanging="536"/>
      </w:pPr>
      <w:rPr>
        <w:smallCaps w:val="0"/>
        <w:strike w:val="0"/>
        <w:shd w:fill="auto" w:val="clear"/>
        <w:vertAlign w:val="baseline"/>
      </w:rPr>
    </w:lvl>
  </w:abstractNum>
  <w:abstractNum w:abstractNumId="2">
    <w:lvl w:ilvl="0">
      <w:start w:val="1"/>
      <w:numFmt w:val="lowerLetter"/>
      <w:lvlText w:val="%1."/>
      <w:lvlJc w:val="left"/>
      <w:pPr>
        <w:ind w:left="360" w:hanging="360"/>
      </w:pPr>
      <w:rPr>
        <w:b w:val="0"/>
        <w:smallCaps w:val="0"/>
        <w:strike w:val="0"/>
        <w:vertAlign w:val="baseline"/>
      </w:rPr>
    </w:lvl>
    <w:lvl w:ilvl="1">
      <w:start w:val="1"/>
      <w:numFmt w:val="lowerLetter"/>
      <w:lvlText w:val="%2."/>
      <w:lvlJc w:val="left"/>
      <w:pPr>
        <w:ind w:left="-360" w:hanging="360"/>
      </w:pPr>
      <w:rPr/>
    </w:lvl>
    <w:lvl w:ilvl="2">
      <w:start w:val="1"/>
      <w:numFmt w:val="lowerRoman"/>
      <w:lvlText w:val="%3."/>
      <w:lvlJc w:val="right"/>
      <w:pPr>
        <w:ind w:left="360" w:hanging="180"/>
      </w:pPr>
      <w:rPr/>
    </w:lvl>
    <w:lvl w:ilvl="3">
      <w:start w:val="1"/>
      <w:numFmt w:val="decimal"/>
      <w:lvlText w:val="%4."/>
      <w:lvlJc w:val="left"/>
      <w:pPr>
        <w:ind w:left="1080" w:hanging="360"/>
      </w:pPr>
      <w:rPr/>
    </w:lvl>
    <w:lvl w:ilvl="4">
      <w:start w:val="1"/>
      <w:numFmt w:val="lowerLetter"/>
      <w:lvlText w:val="%5."/>
      <w:lvlJc w:val="left"/>
      <w:pPr>
        <w:ind w:left="1800" w:hanging="360"/>
      </w:pPr>
      <w:rPr/>
    </w:lvl>
    <w:lvl w:ilvl="5">
      <w:start w:val="1"/>
      <w:numFmt w:val="lowerRoman"/>
      <w:lvlText w:val="%6."/>
      <w:lvlJc w:val="right"/>
      <w:pPr>
        <w:ind w:left="2520" w:hanging="180"/>
      </w:pPr>
      <w:rPr/>
    </w:lvl>
    <w:lvl w:ilvl="6">
      <w:start w:val="1"/>
      <w:numFmt w:val="decimal"/>
      <w:lvlText w:val="%7."/>
      <w:lvlJc w:val="left"/>
      <w:pPr>
        <w:ind w:left="3240" w:hanging="360"/>
      </w:pPr>
      <w:rPr/>
    </w:lvl>
    <w:lvl w:ilvl="7">
      <w:start w:val="1"/>
      <w:numFmt w:val="lowerLetter"/>
      <w:lvlText w:val="%8."/>
      <w:lvlJc w:val="left"/>
      <w:pPr>
        <w:ind w:left="3960" w:hanging="360"/>
      </w:pPr>
      <w:rPr/>
    </w:lvl>
    <w:lvl w:ilvl="8">
      <w:start w:val="1"/>
      <w:numFmt w:val="lowerRoman"/>
      <w:lvlText w:val="%9."/>
      <w:lvlJc w:val="right"/>
      <w:pPr>
        <w:ind w:left="4680" w:hanging="180"/>
      </w:pPr>
      <w:rPr/>
    </w:lvl>
  </w:abstractNum>
  <w:abstractNum w:abstractNumId="3">
    <w:lvl w:ilvl="0">
      <w:start w:val="1"/>
      <w:numFmt w:val="decimal"/>
      <w:lvlText w:val="%1."/>
      <w:lvlJc w:val="left"/>
      <w:pPr>
        <w:ind w:left="540" w:hanging="540"/>
      </w:pPr>
      <w:rPr>
        <w:smallCaps w:val="0"/>
        <w:strike w:val="0"/>
        <w:color w:val="000000"/>
        <w:shd w:fill="auto" w:val="clear"/>
        <w:vertAlign w:val="baseline"/>
      </w:rPr>
    </w:lvl>
    <w:lvl w:ilvl="1">
      <w:start w:val="1"/>
      <w:numFmt w:val="decimal"/>
      <w:lvlText w:val="%2."/>
      <w:lvlJc w:val="left"/>
      <w:pPr>
        <w:ind w:left="1260" w:hanging="540"/>
      </w:pPr>
      <w:rPr>
        <w:smallCaps w:val="0"/>
        <w:strike w:val="0"/>
        <w:shd w:fill="auto" w:val="clear"/>
        <w:vertAlign w:val="baseline"/>
      </w:rPr>
    </w:lvl>
    <w:lvl w:ilvl="2">
      <w:start w:val="1"/>
      <w:numFmt w:val="decimal"/>
      <w:lvlText w:val="%3."/>
      <w:lvlJc w:val="left"/>
      <w:pPr>
        <w:ind w:left="1980" w:hanging="540"/>
      </w:pPr>
      <w:rPr>
        <w:smallCaps w:val="0"/>
        <w:strike w:val="0"/>
        <w:shd w:fill="auto" w:val="clear"/>
        <w:vertAlign w:val="baseline"/>
      </w:rPr>
    </w:lvl>
    <w:lvl w:ilvl="3">
      <w:start w:val="1"/>
      <w:numFmt w:val="decimal"/>
      <w:lvlText w:val="%4."/>
      <w:lvlJc w:val="left"/>
      <w:pPr>
        <w:ind w:left="2700" w:hanging="540"/>
      </w:pPr>
      <w:rPr>
        <w:smallCaps w:val="0"/>
        <w:strike w:val="0"/>
        <w:shd w:fill="auto" w:val="clear"/>
        <w:vertAlign w:val="baseline"/>
      </w:rPr>
    </w:lvl>
    <w:lvl w:ilvl="4">
      <w:start w:val="1"/>
      <w:numFmt w:val="decimal"/>
      <w:lvlText w:val="%5."/>
      <w:lvlJc w:val="left"/>
      <w:pPr>
        <w:ind w:left="3420" w:hanging="540"/>
      </w:pPr>
      <w:rPr>
        <w:smallCaps w:val="0"/>
        <w:strike w:val="0"/>
        <w:shd w:fill="auto" w:val="clear"/>
        <w:vertAlign w:val="baseline"/>
      </w:rPr>
    </w:lvl>
    <w:lvl w:ilvl="5">
      <w:start w:val="1"/>
      <w:numFmt w:val="decimal"/>
      <w:lvlText w:val="%6."/>
      <w:lvlJc w:val="left"/>
      <w:pPr>
        <w:ind w:left="4140" w:hanging="540"/>
      </w:pPr>
      <w:rPr>
        <w:smallCaps w:val="0"/>
        <w:strike w:val="0"/>
        <w:shd w:fill="auto" w:val="clear"/>
        <w:vertAlign w:val="baseline"/>
      </w:rPr>
    </w:lvl>
    <w:lvl w:ilvl="6">
      <w:start w:val="1"/>
      <w:numFmt w:val="decimal"/>
      <w:lvlText w:val="%7."/>
      <w:lvlJc w:val="left"/>
      <w:pPr>
        <w:ind w:left="4860" w:hanging="540"/>
      </w:pPr>
      <w:rPr>
        <w:smallCaps w:val="0"/>
        <w:strike w:val="0"/>
        <w:shd w:fill="auto" w:val="clear"/>
        <w:vertAlign w:val="baseline"/>
      </w:rPr>
    </w:lvl>
    <w:lvl w:ilvl="7">
      <w:start w:val="1"/>
      <w:numFmt w:val="decimal"/>
      <w:lvlText w:val="%8."/>
      <w:lvlJc w:val="left"/>
      <w:pPr>
        <w:ind w:left="5580" w:hanging="540"/>
      </w:pPr>
      <w:rPr>
        <w:smallCaps w:val="0"/>
        <w:strike w:val="0"/>
        <w:shd w:fill="auto" w:val="clear"/>
        <w:vertAlign w:val="baseline"/>
      </w:rPr>
    </w:lvl>
    <w:lvl w:ilvl="8">
      <w:start w:val="1"/>
      <w:numFmt w:val="decimal"/>
      <w:lvlText w:val="%9."/>
      <w:lvlJc w:val="left"/>
      <w:pPr>
        <w:ind w:left="6300" w:hanging="540"/>
      </w:pPr>
      <w:rPr>
        <w:smallCaps w:val="0"/>
        <w:strike w:val="0"/>
        <w:shd w:fill="auto" w:val="clear"/>
        <w:vertAlign w:val="baseline"/>
      </w:rPr>
    </w:lvl>
  </w:abstractNum>
  <w:abstractNum w:abstractNumId="4">
    <w:lvl w:ilvl="0">
      <w:start w:val="3"/>
      <w:numFmt w:val="lowerLetter"/>
      <w:lvlText w:val="%1."/>
      <w:lvlJc w:val="left"/>
      <w:pPr>
        <w:ind w:left="360" w:hanging="360"/>
      </w:pPr>
      <w:rPr>
        <w:b w:val="0"/>
        <w:smallCaps w:val="0"/>
        <w:strike w:val="0"/>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6">
    <w:lvl w:ilvl="0">
      <w:start w:val="2"/>
      <w:numFmt w:val="lowerLetter"/>
      <w:lvlText w:val="%1."/>
      <w:lvlJc w:val="left"/>
      <w:pPr>
        <w:ind w:left="2160" w:hanging="360"/>
      </w:pPr>
      <w:rPr>
        <w:smallCaps w:val="0"/>
        <w:strike w:val="0"/>
        <w:shd w:fill="auto" w:val="clear"/>
        <w:vertAlign w:val="baseline"/>
      </w:rPr>
    </w:lvl>
    <w:lvl w:ilvl="1">
      <w:start w:val="1"/>
      <w:numFmt w:val="lowerLetter"/>
      <w:lvlText w:val="%2."/>
      <w:lvlJc w:val="left"/>
      <w:pPr>
        <w:ind w:left="1080" w:hanging="360"/>
      </w:pPr>
      <w:rPr>
        <w:smallCaps w:val="0"/>
        <w:strike w:val="0"/>
        <w:shd w:fill="auto" w:val="clear"/>
        <w:vertAlign w:val="baseline"/>
      </w:rPr>
    </w:lvl>
    <w:lvl w:ilvl="2">
      <w:start w:val="1"/>
      <w:numFmt w:val="lowerLetter"/>
      <w:lvlText w:val="%3."/>
      <w:lvlJc w:val="left"/>
      <w:pPr>
        <w:ind w:left="1800" w:hanging="360"/>
      </w:pPr>
      <w:rPr>
        <w:smallCaps w:val="0"/>
        <w:strike w:val="0"/>
        <w:shd w:fill="auto" w:val="clear"/>
        <w:vertAlign w:val="baseline"/>
      </w:rPr>
    </w:lvl>
    <w:lvl w:ilvl="3">
      <w:start w:val="1"/>
      <w:numFmt w:val="lowerLetter"/>
      <w:lvlText w:val="%4."/>
      <w:lvlJc w:val="left"/>
      <w:pPr>
        <w:ind w:left="2520" w:hanging="360"/>
      </w:pPr>
      <w:rPr>
        <w:smallCaps w:val="0"/>
        <w:strike w:val="0"/>
        <w:shd w:fill="auto" w:val="clear"/>
        <w:vertAlign w:val="baseline"/>
      </w:rPr>
    </w:lvl>
    <w:lvl w:ilvl="4">
      <w:start w:val="1"/>
      <w:numFmt w:val="lowerLetter"/>
      <w:lvlText w:val="%5."/>
      <w:lvlJc w:val="left"/>
      <w:pPr>
        <w:ind w:left="3240" w:hanging="360"/>
      </w:pPr>
      <w:rPr>
        <w:smallCaps w:val="0"/>
        <w:strike w:val="0"/>
        <w:shd w:fill="auto" w:val="clear"/>
        <w:vertAlign w:val="baseline"/>
      </w:rPr>
    </w:lvl>
    <w:lvl w:ilvl="5">
      <w:start w:val="1"/>
      <w:numFmt w:val="lowerLetter"/>
      <w:lvlText w:val="%6."/>
      <w:lvlJc w:val="left"/>
      <w:pPr>
        <w:ind w:left="3960" w:hanging="360"/>
      </w:pPr>
      <w:rPr>
        <w:smallCaps w:val="0"/>
        <w:strike w:val="0"/>
        <w:shd w:fill="auto" w:val="clear"/>
        <w:vertAlign w:val="baseline"/>
      </w:rPr>
    </w:lvl>
    <w:lvl w:ilvl="6">
      <w:start w:val="1"/>
      <w:numFmt w:val="lowerLetter"/>
      <w:lvlText w:val="%7."/>
      <w:lvlJc w:val="left"/>
      <w:pPr>
        <w:ind w:left="4680" w:hanging="360"/>
      </w:pPr>
      <w:rPr>
        <w:smallCaps w:val="0"/>
        <w:strike w:val="0"/>
        <w:shd w:fill="auto" w:val="clear"/>
        <w:vertAlign w:val="baseline"/>
      </w:rPr>
    </w:lvl>
    <w:lvl w:ilvl="7">
      <w:start w:val="1"/>
      <w:numFmt w:val="lowerLetter"/>
      <w:lvlText w:val="%8."/>
      <w:lvlJc w:val="left"/>
      <w:pPr>
        <w:ind w:left="5400" w:hanging="360"/>
      </w:pPr>
      <w:rPr>
        <w:smallCaps w:val="0"/>
        <w:strike w:val="0"/>
        <w:shd w:fill="auto" w:val="clear"/>
        <w:vertAlign w:val="baseline"/>
      </w:rPr>
    </w:lvl>
    <w:lvl w:ilvl="8">
      <w:start w:val="1"/>
      <w:numFmt w:val="lowerLetter"/>
      <w:lvlText w:val="%9."/>
      <w:lvlJc w:val="left"/>
      <w:pPr>
        <w:ind w:left="6120" w:hanging="360"/>
      </w:pPr>
      <w:rPr>
        <w:smallCaps w:val="0"/>
        <w:strike w:val="0"/>
        <w:shd w:fill="auto" w:val="clear"/>
        <w:vertAlign w:val="baseline"/>
      </w:rPr>
    </w:lvl>
  </w:abstractNum>
  <w:abstractNum w:abstractNumId="7">
    <w:lvl w:ilvl="0">
      <w:start w:val="1"/>
      <w:numFmt w:val="lowerLetter"/>
      <w:lvlText w:val="%1."/>
      <w:lvlJc w:val="left"/>
      <w:pPr>
        <w:ind w:left="360" w:hanging="360"/>
      </w:pPr>
      <w:rPr>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d-ID"/>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color="000000" w:space="0" w:sz="0" w:val="none"/>
        <w:left w:color="000000" w:space="0" w:sz="0" w:val="none"/>
        <w:bottom w:color="000000" w:space="0" w:sz="0" w:val="none"/>
        <w:right w:color="000000" w:space="0" w:sz="0" w:val="none"/>
        <w:between w:color="000000" w:space="0" w:sz="0" w:val="none"/>
      </w:pBdr>
      <w:spacing w:after="60" w:before="240" w:lineRule="auto"/>
      <w:ind w:left="720" w:hanging="720"/>
    </w:pPr>
    <w:rPr>
      <w:rFonts w:ascii="Helvetica Neue" w:cs="Helvetica Neue" w:eastAsia="Helvetica Neue" w:hAnsi="Helvetica Neue"/>
      <w:b w:val="1"/>
      <w:sz w:val="32"/>
      <w:szCs w:val="32"/>
    </w:rPr>
  </w:style>
  <w:style w:type="paragraph" w:styleId="Heading2">
    <w:name w:val="heading 2"/>
    <w:basedOn w:val="Normal"/>
    <w:next w:val="Normal"/>
    <w:pPr>
      <w:keepNext w:val="1"/>
      <w:pBdr>
        <w:top w:color="000000" w:space="0" w:sz="0" w:val="none"/>
        <w:left w:color="000000" w:space="0" w:sz="0" w:val="none"/>
        <w:bottom w:color="000000" w:space="0" w:sz="0" w:val="none"/>
        <w:right w:color="000000" w:space="0" w:sz="0" w:val="none"/>
        <w:between w:color="000000" w:space="0" w:sz="0" w:val="none"/>
      </w:pBdr>
      <w:spacing w:after="60" w:before="240" w:lineRule="auto"/>
      <w:ind w:left="1440" w:hanging="720"/>
    </w:pPr>
    <w:rPr>
      <w:rFonts w:ascii="Helvetica Neue" w:cs="Helvetica Neue" w:eastAsia="Helvetica Neue" w:hAnsi="Helvetica Neue"/>
      <w:b w:val="1"/>
      <w:i w:val="1"/>
      <w:sz w:val="28"/>
      <w:szCs w:val="28"/>
    </w:rPr>
  </w:style>
  <w:style w:type="paragraph" w:styleId="Heading3">
    <w:name w:val="heading 3"/>
    <w:basedOn w:val="Normal"/>
    <w:next w:val="Normal"/>
    <w:pPr>
      <w:keepNext w:val="1"/>
      <w:pBdr>
        <w:top w:color="000000" w:space="0" w:sz="0" w:val="none"/>
        <w:left w:color="000000" w:space="0" w:sz="0" w:val="none"/>
        <w:bottom w:color="000000" w:space="0" w:sz="0" w:val="none"/>
        <w:right w:color="000000" w:space="0" w:sz="0" w:val="none"/>
        <w:between w:color="000000" w:space="0" w:sz="0" w:val="none"/>
      </w:pBdr>
      <w:spacing w:after="60" w:before="240" w:lineRule="auto"/>
      <w:ind w:left="2160" w:hanging="720"/>
    </w:pPr>
    <w:rPr>
      <w:rFonts w:ascii="Helvetica Neue" w:cs="Helvetica Neue" w:eastAsia="Helvetica Neue" w:hAnsi="Helvetica Neue"/>
      <w:b w:val="1"/>
      <w:sz w:val="26"/>
      <w:szCs w:val="26"/>
    </w:rPr>
  </w:style>
  <w:style w:type="paragraph" w:styleId="Heading4">
    <w:name w:val="heading 4"/>
    <w:basedOn w:val="Normal"/>
    <w:next w:val="Normal"/>
    <w:pPr>
      <w:keepNext w:val="1"/>
      <w:pBdr>
        <w:top w:color="000000" w:space="0" w:sz="0" w:val="none"/>
        <w:left w:color="000000" w:space="0" w:sz="0" w:val="none"/>
        <w:bottom w:color="000000" w:space="0" w:sz="0" w:val="none"/>
        <w:right w:color="000000" w:space="0" w:sz="0" w:val="none"/>
        <w:between w:color="000000" w:space="0" w:sz="0" w:val="none"/>
      </w:pBdr>
      <w:spacing w:after="60" w:before="240" w:lineRule="auto"/>
      <w:ind w:left="2880" w:hanging="720"/>
    </w:pPr>
    <w:rPr>
      <w:rFonts w:ascii="Helvetica Neue" w:cs="Helvetica Neue" w:eastAsia="Helvetica Neue" w:hAnsi="Helvetica Neue"/>
      <w:b w:val="1"/>
      <w:sz w:val="28"/>
      <w:szCs w:val="28"/>
    </w:rPr>
  </w:style>
  <w:style w:type="paragraph" w:styleId="Heading5">
    <w:name w:val="heading 5"/>
    <w:basedOn w:val="Normal"/>
    <w:next w:val="Normal"/>
    <w:pPr>
      <w:pBdr>
        <w:top w:color="000000" w:space="0" w:sz="0" w:val="none"/>
        <w:left w:color="000000" w:space="0" w:sz="0" w:val="none"/>
        <w:bottom w:color="000000" w:space="0" w:sz="0" w:val="none"/>
        <w:right w:color="000000" w:space="0" w:sz="0" w:val="none"/>
        <w:between w:color="000000" w:space="0" w:sz="0" w:val="none"/>
      </w:pBdr>
      <w:spacing w:after="60" w:before="240" w:lineRule="auto"/>
      <w:ind w:left="3600" w:hanging="720"/>
    </w:pPr>
    <w:rPr>
      <w:rFonts w:ascii="Helvetica Neue" w:cs="Helvetica Neue" w:eastAsia="Helvetica Neue" w:hAnsi="Helvetica Neue"/>
      <w:b w:val="1"/>
      <w:i w:val="1"/>
      <w:sz w:val="26"/>
      <w:szCs w:val="26"/>
    </w:rPr>
  </w:style>
  <w:style w:type="paragraph" w:styleId="Heading6">
    <w:name w:val="heading 6"/>
    <w:basedOn w:val="Normal"/>
    <w:next w:val="Normal"/>
    <w:pPr>
      <w:pBdr>
        <w:top w:color="000000" w:space="0" w:sz="0" w:val="none"/>
        <w:left w:color="000000" w:space="0" w:sz="0" w:val="none"/>
        <w:bottom w:color="000000" w:space="0" w:sz="0" w:val="none"/>
        <w:right w:color="000000" w:space="0" w:sz="0" w:val="none"/>
        <w:between w:color="000000" w:space="0" w:sz="0" w:val="none"/>
      </w:pBdr>
      <w:spacing w:after="60" w:before="240" w:lineRule="auto"/>
      <w:ind w:left="4320" w:hanging="720"/>
    </w:pPr>
    <w:rPr>
      <w:b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6A54E2"/>
    <w:rPr>
      <w:sz w:val="24"/>
      <w:szCs w:val="24"/>
    </w:rPr>
  </w:style>
  <w:style w:type="paragraph" w:styleId="Heading1">
    <w:name w:val="heading 1"/>
    <w:basedOn w:val="Normal"/>
    <w:next w:val="Normal"/>
    <w:link w:val="Heading1Char"/>
    <w:uiPriority w:val="9"/>
    <w:qFormat w:val="1"/>
    <w:rsid w:val="00F541CF"/>
    <w:pPr>
      <w:keepNext w:val="1"/>
      <w:numPr>
        <w:numId w:val="92"/>
      </w:numPr>
      <w:pBdr>
        <w:top w:color="auto" w:space="0" w:sz="0" w:val="none"/>
        <w:left w:color="auto" w:space="0" w:sz="0" w:val="none"/>
        <w:bottom w:color="auto" w:space="0" w:sz="0" w:val="none"/>
        <w:right w:color="auto" w:space="0" w:sz="0" w:val="none"/>
        <w:between w:color="auto" w:space="0" w:sz="0" w:val="none"/>
        <w:bar w:color="auto" w:space="0" w:sz="0" w:val="none"/>
      </w:pBdr>
      <w:spacing w:after="60" w:before="240"/>
      <w:outlineLvl w:val="0"/>
    </w:pPr>
    <w:rPr>
      <w:rFonts w:asciiTheme="majorHAnsi" w:cstheme="majorBidi" w:eastAsiaTheme="majorEastAsia" w:hAnsiTheme="majorHAnsi"/>
      <w:b w:val="1"/>
      <w:bCs w:val="1"/>
      <w:kern w:val="32"/>
      <w:sz w:val="32"/>
      <w:szCs w:val="32"/>
      <w:bdr w:color="auto" w:space="0" w:sz="0" w:val="none"/>
    </w:rPr>
  </w:style>
  <w:style w:type="paragraph" w:styleId="Heading2">
    <w:name w:val="heading 2"/>
    <w:basedOn w:val="Normal"/>
    <w:next w:val="Normal"/>
    <w:link w:val="Heading2Char"/>
    <w:uiPriority w:val="9"/>
    <w:semiHidden w:val="1"/>
    <w:unhideWhenUsed w:val="1"/>
    <w:qFormat w:val="1"/>
    <w:rsid w:val="00F541CF"/>
    <w:pPr>
      <w:keepNext w:val="1"/>
      <w:numPr>
        <w:ilvl w:val="1"/>
        <w:numId w:val="92"/>
      </w:numPr>
      <w:pBdr>
        <w:top w:color="auto" w:space="0" w:sz="0" w:val="none"/>
        <w:left w:color="auto" w:space="0" w:sz="0" w:val="none"/>
        <w:bottom w:color="auto" w:space="0" w:sz="0" w:val="none"/>
        <w:right w:color="auto" w:space="0" w:sz="0" w:val="none"/>
        <w:between w:color="auto" w:space="0" w:sz="0" w:val="none"/>
        <w:bar w:color="auto" w:space="0" w:sz="0" w:val="none"/>
      </w:pBdr>
      <w:spacing w:after="60" w:before="240"/>
      <w:outlineLvl w:val="1"/>
    </w:pPr>
    <w:rPr>
      <w:rFonts w:asciiTheme="majorHAnsi" w:cstheme="majorBidi" w:eastAsiaTheme="majorEastAsia" w:hAnsiTheme="majorHAnsi"/>
      <w:b w:val="1"/>
      <w:bCs w:val="1"/>
      <w:i w:val="1"/>
      <w:iCs w:val="1"/>
      <w:sz w:val="28"/>
      <w:szCs w:val="28"/>
      <w:bdr w:color="auto" w:space="0" w:sz="0" w:val="none"/>
    </w:rPr>
  </w:style>
  <w:style w:type="paragraph" w:styleId="Heading3">
    <w:name w:val="heading 3"/>
    <w:basedOn w:val="Normal"/>
    <w:next w:val="Normal"/>
    <w:link w:val="Heading3Char"/>
    <w:uiPriority w:val="9"/>
    <w:semiHidden w:val="1"/>
    <w:unhideWhenUsed w:val="1"/>
    <w:qFormat w:val="1"/>
    <w:rsid w:val="00F541CF"/>
    <w:pPr>
      <w:keepNext w:val="1"/>
      <w:numPr>
        <w:ilvl w:val="2"/>
        <w:numId w:val="92"/>
      </w:numPr>
      <w:pBdr>
        <w:top w:color="auto" w:space="0" w:sz="0" w:val="none"/>
        <w:left w:color="auto" w:space="0" w:sz="0" w:val="none"/>
        <w:bottom w:color="auto" w:space="0" w:sz="0" w:val="none"/>
        <w:right w:color="auto" w:space="0" w:sz="0" w:val="none"/>
        <w:between w:color="auto" w:space="0" w:sz="0" w:val="none"/>
        <w:bar w:color="auto" w:space="0" w:sz="0" w:val="none"/>
      </w:pBdr>
      <w:spacing w:after="60" w:before="240"/>
      <w:outlineLvl w:val="2"/>
    </w:pPr>
    <w:rPr>
      <w:rFonts w:asciiTheme="majorHAnsi" w:cstheme="majorBidi" w:eastAsiaTheme="majorEastAsia" w:hAnsiTheme="majorHAnsi"/>
      <w:b w:val="1"/>
      <w:bCs w:val="1"/>
      <w:sz w:val="26"/>
      <w:szCs w:val="26"/>
      <w:bdr w:color="auto" w:space="0" w:sz="0" w:val="none"/>
    </w:rPr>
  </w:style>
  <w:style w:type="paragraph" w:styleId="Heading4">
    <w:name w:val="heading 4"/>
    <w:basedOn w:val="Normal"/>
    <w:next w:val="Normal"/>
    <w:link w:val="Heading4Char"/>
    <w:uiPriority w:val="9"/>
    <w:semiHidden w:val="1"/>
    <w:unhideWhenUsed w:val="1"/>
    <w:qFormat w:val="1"/>
    <w:rsid w:val="00F541CF"/>
    <w:pPr>
      <w:keepNext w:val="1"/>
      <w:numPr>
        <w:ilvl w:val="3"/>
        <w:numId w:val="92"/>
      </w:numPr>
      <w:pBdr>
        <w:top w:color="auto" w:space="0" w:sz="0" w:val="none"/>
        <w:left w:color="auto" w:space="0" w:sz="0" w:val="none"/>
        <w:bottom w:color="auto" w:space="0" w:sz="0" w:val="none"/>
        <w:right w:color="auto" w:space="0" w:sz="0" w:val="none"/>
        <w:between w:color="auto" w:space="0" w:sz="0" w:val="none"/>
        <w:bar w:color="auto" w:space="0" w:sz="0" w:val="none"/>
      </w:pBdr>
      <w:spacing w:after="60" w:before="240"/>
      <w:outlineLvl w:val="3"/>
    </w:pPr>
    <w:rPr>
      <w:rFonts w:asciiTheme="minorHAnsi" w:cstheme="minorBidi" w:eastAsiaTheme="minorEastAsia" w:hAnsiTheme="minorHAnsi"/>
      <w:b w:val="1"/>
      <w:bCs w:val="1"/>
      <w:sz w:val="28"/>
      <w:szCs w:val="28"/>
      <w:bdr w:color="auto" w:space="0" w:sz="0" w:val="none"/>
    </w:rPr>
  </w:style>
  <w:style w:type="paragraph" w:styleId="Heading5">
    <w:name w:val="heading 5"/>
    <w:basedOn w:val="Normal"/>
    <w:next w:val="Normal"/>
    <w:link w:val="Heading5Char"/>
    <w:uiPriority w:val="9"/>
    <w:semiHidden w:val="1"/>
    <w:unhideWhenUsed w:val="1"/>
    <w:qFormat w:val="1"/>
    <w:rsid w:val="00F541CF"/>
    <w:pPr>
      <w:numPr>
        <w:ilvl w:val="4"/>
        <w:numId w:val="92"/>
      </w:numPr>
      <w:pBdr>
        <w:top w:color="auto" w:space="0" w:sz="0" w:val="none"/>
        <w:left w:color="auto" w:space="0" w:sz="0" w:val="none"/>
        <w:bottom w:color="auto" w:space="0" w:sz="0" w:val="none"/>
        <w:right w:color="auto" w:space="0" w:sz="0" w:val="none"/>
        <w:between w:color="auto" w:space="0" w:sz="0" w:val="none"/>
        <w:bar w:color="auto" w:space="0" w:sz="0" w:val="none"/>
      </w:pBdr>
      <w:spacing w:after="60" w:before="240"/>
      <w:outlineLvl w:val="4"/>
    </w:pPr>
    <w:rPr>
      <w:rFonts w:asciiTheme="minorHAnsi" w:cstheme="minorBidi" w:eastAsiaTheme="minorEastAsia" w:hAnsiTheme="minorHAnsi"/>
      <w:b w:val="1"/>
      <w:bCs w:val="1"/>
      <w:i w:val="1"/>
      <w:iCs w:val="1"/>
      <w:sz w:val="26"/>
      <w:szCs w:val="26"/>
      <w:bdr w:color="auto" w:space="0" w:sz="0" w:val="none"/>
    </w:rPr>
  </w:style>
  <w:style w:type="paragraph" w:styleId="Heading6">
    <w:name w:val="heading 6"/>
    <w:basedOn w:val="Normal"/>
    <w:next w:val="Normal"/>
    <w:link w:val="Heading6Char"/>
    <w:qFormat w:val="1"/>
    <w:rsid w:val="00F541CF"/>
    <w:pPr>
      <w:numPr>
        <w:ilvl w:val="5"/>
        <w:numId w:val="92"/>
      </w:numPr>
      <w:pBdr>
        <w:top w:color="auto" w:space="0" w:sz="0" w:val="none"/>
        <w:left w:color="auto" w:space="0" w:sz="0" w:val="none"/>
        <w:bottom w:color="auto" w:space="0" w:sz="0" w:val="none"/>
        <w:right w:color="auto" w:space="0" w:sz="0" w:val="none"/>
        <w:between w:color="auto" w:space="0" w:sz="0" w:val="none"/>
        <w:bar w:color="auto" w:space="0" w:sz="0" w:val="none"/>
      </w:pBdr>
      <w:spacing w:after="60" w:before="240"/>
      <w:outlineLvl w:val="5"/>
    </w:pPr>
    <w:rPr>
      <w:rFonts w:eastAsia="Times New Roman"/>
      <w:b w:val="1"/>
      <w:bCs w:val="1"/>
      <w:sz w:val="22"/>
      <w:szCs w:val="22"/>
      <w:bdr w:color="auto" w:space="0" w:sz="0" w:val="none"/>
    </w:rPr>
  </w:style>
  <w:style w:type="paragraph" w:styleId="Heading7">
    <w:name w:val="heading 7"/>
    <w:basedOn w:val="Normal"/>
    <w:next w:val="Normal"/>
    <w:link w:val="Heading7Char"/>
    <w:uiPriority w:val="9"/>
    <w:semiHidden w:val="1"/>
    <w:unhideWhenUsed w:val="1"/>
    <w:qFormat w:val="1"/>
    <w:rsid w:val="00F541CF"/>
    <w:pPr>
      <w:numPr>
        <w:ilvl w:val="6"/>
        <w:numId w:val="92"/>
      </w:numPr>
      <w:pBdr>
        <w:top w:color="auto" w:space="0" w:sz="0" w:val="none"/>
        <w:left w:color="auto" w:space="0" w:sz="0" w:val="none"/>
        <w:bottom w:color="auto" w:space="0" w:sz="0" w:val="none"/>
        <w:right w:color="auto" w:space="0" w:sz="0" w:val="none"/>
        <w:between w:color="auto" w:space="0" w:sz="0" w:val="none"/>
        <w:bar w:color="auto" w:space="0" w:sz="0" w:val="none"/>
      </w:pBdr>
      <w:spacing w:after="60" w:before="240"/>
      <w:outlineLvl w:val="6"/>
    </w:pPr>
    <w:rPr>
      <w:rFonts w:asciiTheme="minorHAnsi" w:cstheme="minorBidi" w:eastAsiaTheme="minorEastAsia" w:hAnsiTheme="minorHAnsi"/>
      <w:bdr w:color="auto" w:space="0" w:sz="0" w:val="none"/>
    </w:rPr>
  </w:style>
  <w:style w:type="paragraph" w:styleId="Heading8">
    <w:name w:val="heading 8"/>
    <w:basedOn w:val="Normal"/>
    <w:next w:val="Normal"/>
    <w:link w:val="Heading8Char"/>
    <w:uiPriority w:val="9"/>
    <w:semiHidden w:val="1"/>
    <w:unhideWhenUsed w:val="1"/>
    <w:qFormat w:val="1"/>
    <w:rsid w:val="00F541CF"/>
    <w:pPr>
      <w:numPr>
        <w:ilvl w:val="7"/>
        <w:numId w:val="92"/>
      </w:numPr>
      <w:pBdr>
        <w:top w:color="auto" w:space="0" w:sz="0" w:val="none"/>
        <w:left w:color="auto" w:space="0" w:sz="0" w:val="none"/>
        <w:bottom w:color="auto" w:space="0" w:sz="0" w:val="none"/>
        <w:right w:color="auto" w:space="0" w:sz="0" w:val="none"/>
        <w:between w:color="auto" w:space="0" w:sz="0" w:val="none"/>
        <w:bar w:color="auto" w:space="0" w:sz="0" w:val="none"/>
      </w:pBdr>
      <w:spacing w:after="60" w:before="240"/>
      <w:outlineLvl w:val="7"/>
    </w:pPr>
    <w:rPr>
      <w:rFonts w:asciiTheme="minorHAnsi" w:cstheme="minorBidi" w:eastAsiaTheme="minorEastAsia" w:hAnsiTheme="minorHAnsi"/>
      <w:i w:val="1"/>
      <w:iCs w:val="1"/>
      <w:bdr w:color="auto" w:space="0" w:sz="0" w:val="none"/>
    </w:rPr>
  </w:style>
  <w:style w:type="paragraph" w:styleId="Heading9">
    <w:name w:val="heading 9"/>
    <w:basedOn w:val="Normal"/>
    <w:next w:val="Normal"/>
    <w:link w:val="Heading9Char"/>
    <w:uiPriority w:val="9"/>
    <w:semiHidden w:val="1"/>
    <w:unhideWhenUsed w:val="1"/>
    <w:qFormat w:val="1"/>
    <w:rsid w:val="00F541CF"/>
    <w:pPr>
      <w:numPr>
        <w:ilvl w:val="8"/>
        <w:numId w:val="92"/>
      </w:numPr>
      <w:pBdr>
        <w:top w:color="auto" w:space="0" w:sz="0" w:val="none"/>
        <w:left w:color="auto" w:space="0" w:sz="0" w:val="none"/>
        <w:bottom w:color="auto" w:space="0" w:sz="0" w:val="none"/>
        <w:right w:color="auto" w:space="0" w:sz="0" w:val="none"/>
        <w:between w:color="auto" w:space="0" w:sz="0" w:val="none"/>
        <w:bar w:color="auto" w:space="0" w:sz="0" w:val="none"/>
      </w:pBdr>
      <w:spacing w:after="60" w:before="240"/>
      <w:outlineLvl w:val="8"/>
    </w:pPr>
    <w:rPr>
      <w:rFonts w:asciiTheme="majorHAnsi" w:cstheme="majorBidi" w:eastAsiaTheme="majorEastAsia" w:hAnsiTheme="majorHAnsi"/>
      <w:sz w:val="22"/>
      <w:szCs w:val="22"/>
      <w:bdr w:color="auto" w:space="0" w:sz="0" w:val="non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sid w:val="006A54E2"/>
    <w:rPr>
      <w:u w:val="single"/>
    </w:rPr>
  </w:style>
  <w:style w:type="paragraph" w:styleId="HeaderFooter" w:customStyle="1">
    <w:name w:val="Header &amp; Footer"/>
    <w:rsid w:val="006A54E2"/>
    <w:pPr>
      <w:tabs>
        <w:tab w:val="right" w:pos="9020"/>
      </w:tabs>
    </w:pPr>
    <w:rPr>
      <w:rFonts w:ascii="Helvetica Neue" w:cs="Arial Unicode MS" w:hAnsi="Helvetica Neue"/>
      <w:color w:val="000000"/>
      <w:sz w:val="24"/>
      <w:szCs w:val="24"/>
    </w:rPr>
  </w:style>
  <w:style w:type="paragraph" w:styleId="Body" w:customStyle="1">
    <w:name w:val="Body"/>
    <w:rsid w:val="006A54E2"/>
    <w:rPr>
      <w:rFonts w:cs="Arial Unicode MS"/>
      <w:color w:val="000000"/>
      <w:sz w:val="22"/>
      <w:szCs w:val="22"/>
      <w:u w:color="000000"/>
    </w:rPr>
  </w:style>
  <w:style w:type="numbering" w:styleId="ImportedStyle1" w:customStyle="1">
    <w:name w:val="Imported Style 1"/>
    <w:rsid w:val="006A54E2"/>
    <w:pPr>
      <w:numPr>
        <w:numId w:val="1"/>
      </w:numPr>
    </w:pPr>
  </w:style>
  <w:style w:type="paragraph" w:styleId="Default" w:customStyle="1">
    <w:name w:val="Default"/>
    <w:rsid w:val="006A54E2"/>
    <w:rPr>
      <w:rFonts w:ascii="Helvetica Neue" w:cs="Arial Unicode MS" w:hAnsi="Helvetica Neue"/>
      <w:color w:val="000000"/>
      <w:sz w:val="22"/>
      <w:szCs w:val="22"/>
    </w:rPr>
  </w:style>
  <w:style w:type="numbering" w:styleId="ImportedStyle3" w:customStyle="1">
    <w:name w:val="Imported Style 3"/>
    <w:rsid w:val="006A54E2"/>
    <w:pPr>
      <w:numPr>
        <w:numId w:val="6"/>
      </w:numPr>
    </w:pPr>
  </w:style>
  <w:style w:type="numbering" w:styleId="ImportedStyle4" w:customStyle="1">
    <w:name w:val="Imported Style 4"/>
    <w:rsid w:val="006A54E2"/>
    <w:pPr>
      <w:numPr>
        <w:numId w:val="8"/>
      </w:numPr>
    </w:pPr>
  </w:style>
  <w:style w:type="numbering" w:styleId="ImportedStyle5" w:customStyle="1">
    <w:name w:val="Imported Style 5"/>
    <w:rsid w:val="006A54E2"/>
    <w:pPr>
      <w:numPr>
        <w:numId w:val="11"/>
      </w:numPr>
    </w:pPr>
  </w:style>
  <w:style w:type="numbering" w:styleId="ImportedStyle6" w:customStyle="1">
    <w:name w:val="Imported Style 6"/>
    <w:rsid w:val="006A54E2"/>
    <w:pPr>
      <w:numPr>
        <w:numId w:val="14"/>
      </w:numPr>
    </w:pPr>
  </w:style>
  <w:style w:type="numbering" w:styleId="ImportedStyle7" w:customStyle="1">
    <w:name w:val="Imported Style 7"/>
    <w:rsid w:val="006A54E2"/>
    <w:pPr>
      <w:numPr>
        <w:numId w:val="16"/>
      </w:numPr>
    </w:pPr>
  </w:style>
  <w:style w:type="numbering" w:styleId="ImportedStyle8" w:customStyle="1">
    <w:name w:val="Imported Style 8"/>
    <w:rsid w:val="006A54E2"/>
    <w:pPr>
      <w:numPr>
        <w:numId w:val="18"/>
      </w:numPr>
    </w:pPr>
  </w:style>
  <w:style w:type="numbering" w:styleId="ImportedStyle9" w:customStyle="1">
    <w:name w:val="Imported Style 9"/>
    <w:rsid w:val="006A54E2"/>
    <w:pPr>
      <w:numPr>
        <w:numId w:val="20"/>
      </w:numPr>
    </w:pPr>
  </w:style>
  <w:style w:type="numbering" w:styleId="ImportedStyle10" w:customStyle="1">
    <w:name w:val="Imported Style 10"/>
    <w:rsid w:val="006A54E2"/>
    <w:pPr>
      <w:numPr>
        <w:numId w:val="22"/>
      </w:numPr>
    </w:pPr>
  </w:style>
  <w:style w:type="numbering" w:styleId="ImportedStyle11" w:customStyle="1">
    <w:name w:val="Imported Style 11"/>
    <w:rsid w:val="006A54E2"/>
    <w:pPr>
      <w:numPr>
        <w:numId w:val="25"/>
      </w:numPr>
    </w:pPr>
  </w:style>
  <w:style w:type="numbering" w:styleId="ImportedStyle12" w:customStyle="1">
    <w:name w:val="Imported Style 12"/>
    <w:rsid w:val="006A54E2"/>
    <w:pPr>
      <w:numPr>
        <w:numId w:val="28"/>
      </w:numPr>
    </w:pPr>
  </w:style>
  <w:style w:type="numbering" w:styleId="ImportedStyle13" w:customStyle="1">
    <w:name w:val="Imported Style 13"/>
    <w:rsid w:val="006A54E2"/>
    <w:pPr>
      <w:numPr>
        <w:numId w:val="30"/>
      </w:numPr>
    </w:pPr>
  </w:style>
  <w:style w:type="numbering" w:styleId="ImportedStyle14" w:customStyle="1">
    <w:name w:val="Imported Style 14"/>
    <w:rsid w:val="006A54E2"/>
    <w:pPr>
      <w:numPr>
        <w:numId w:val="32"/>
      </w:numPr>
    </w:pPr>
  </w:style>
  <w:style w:type="numbering" w:styleId="ImportedStyle15" w:customStyle="1">
    <w:name w:val="Imported Style 15"/>
    <w:rsid w:val="006A54E2"/>
    <w:pPr>
      <w:numPr>
        <w:numId w:val="34"/>
      </w:numPr>
    </w:pPr>
  </w:style>
  <w:style w:type="numbering" w:styleId="ImportedStyle16" w:customStyle="1">
    <w:name w:val="Imported Style 16"/>
    <w:rsid w:val="006A54E2"/>
    <w:pPr>
      <w:numPr>
        <w:numId w:val="36"/>
      </w:numPr>
    </w:pPr>
  </w:style>
  <w:style w:type="numbering" w:styleId="ImportedStyle17" w:customStyle="1">
    <w:name w:val="Imported Style 17"/>
    <w:rsid w:val="006A54E2"/>
    <w:pPr>
      <w:numPr>
        <w:numId w:val="38"/>
      </w:numPr>
    </w:pPr>
  </w:style>
  <w:style w:type="numbering" w:styleId="ImportedStyle18" w:customStyle="1">
    <w:name w:val="Imported Style 18"/>
    <w:rsid w:val="006A54E2"/>
    <w:pPr>
      <w:numPr>
        <w:numId w:val="40"/>
      </w:numPr>
    </w:pPr>
  </w:style>
  <w:style w:type="numbering" w:styleId="ImportedStyle19" w:customStyle="1">
    <w:name w:val="Imported Style 19"/>
    <w:rsid w:val="006A54E2"/>
    <w:pPr>
      <w:numPr>
        <w:numId w:val="42"/>
      </w:numPr>
    </w:pPr>
  </w:style>
  <w:style w:type="numbering" w:styleId="ImportedStyle20" w:customStyle="1">
    <w:name w:val="Imported Style 20"/>
    <w:rsid w:val="006A54E2"/>
    <w:pPr>
      <w:numPr>
        <w:numId w:val="44"/>
      </w:numPr>
    </w:pPr>
  </w:style>
  <w:style w:type="numbering" w:styleId="ImportedStyle21" w:customStyle="1">
    <w:name w:val="Imported Style 21"/>
    <w:rsid w:val="006A54E2"/>
    <w:pPr>
      <w:numPr>
        <w:numId w:val="46"/>
      </w:numPr>
    </w:pPr>
  </w:style>
  <w:style w:type="numbering" w:styleId="ImportedStyle22" w:customStyle="1">
    <w:name w:val="Imported Style 22"/>
    <w:rsid w:val="006A54E2"/>
    <w:pPr>
      <w:numPr>
        <w:numId w:val="48"/>
      </w:numPr>
    </w:pPr>
  </w:style>
  <w:style w:type="numbering" w:styleId="ImportedStyle23" w:customStyle="1">
    <w:name w:val="Imported Style 23"/>
    <w:rsid w:val="006A54E2"/>
    <w:pPr>
      <w:numPr>
        <w:numId w:val="50"/>
      </w:numPr>
    </w:pPr>
  </w:style>
  <w:style w:type="numbering" w:styleId="ImportedStyle24" w:customStyle="1">
    <w:name w:val="Imported Style 24"/>
    <w:rsid w:val="006A54E2"/>
    <w:pPr>
      <w:numPr>
        <w:numId w:val="52"/>
      </w:numPr>
    </w:pPr>
  </w:style>
  <w:style w:type="numbering" w:styleId="ImportedStyle25" w:customStyle="1">
    <w:name w:val="Imported Style 25"/>
    <w:rsid w:val="006A54E2"/>
    <w:pPr>
      <w:numPr>
        <w:numId w:val="54"/>
      </w:numPr>
    </w:pPr>
  </w:style>
  <w:style w:type="numbering" w:styleId="ImportedStyle26" w:customStyle="1">
    <w:name w:val="Imported Style 26"/>
    <w:rsid w:val="006A54E2"/>
    <w:pPr>
      <w:numPr>
        <w:numId w:val="56"/>
      </w:numPr>
    </w:pPr>
  </w:style>
  <w:style w:type="numbering" w:styleId="ImportedStyle37" w:customStyle="1">
    <w:name w:val="Imported Style 37"/>
    <w:rsid w:val="006A54E2"/>
    <w:pPr>
      <w:numPr>
        <w:numId w:val="59"/>
      </w:numPr>
    </w:pPr>
  </w:style>
  <w:style w:type="numbering" w:styleId="ImportedStyle27" w:customStyle="1">
    <w:name w:val="Imported Style 27"/>
    <w:rsid w:val="006A54E2"/>
    <w:pPr>
      <w:numPr>
        <w:numId w:val="62"/>
      </w:numPr>
    </w:pPr>
  </w:style>
  <w:style w:type="numbering" w:styleId="ImportedStyle38" w:customStyle="1">
    <w:name w:val="Imported Style 38"/>
    <w:rsid w:val="006A54E2"/>
    <w:pPr>
      <w:numPr>
        <w:numId w:val="64"/>
      </w:numPr>
    </w:pPr>
  </w:style>
  <w:style w:type="numbering" w:styleId="ImportedStyle28" w:customStyle="1">
    <w:name w:val="Imported Style 28"/>
    <w:rsid w:val="006A54E2"/>
    <w:pPr>
      <w:numPr>
        <w:numId w:val="66"/>
      </w:numPr>
    </w:pPr>
  </w:style>
  <w:style w:type="numbering" w:styleId="ImportedStyle29" w:customStyle="1">
    <w:name w:val="Imported Style 29"/>
    <w:rsid w:val="006A54E2"/>
    <w:pPr>
      <w:numPr>
        <w:numId w:val="68"/>
      </w:numPr>
    </w:pPr>
  </w:style>
  <w:style w:type="numbering" w:styleId="ImportedStyle30" w:customStyle="1">
    <w:name w:val="Imported Style 30"/>
    <w:rsid w:val="006A54E2"/>
    <w:pPr>
      <w:numPr>
        <w:numId w:val="70"/>
      </w:numPr>
    </w:pPr>
  </w:style>
  <w:style w:type="numbering" w:styleId="ImportedStyle31" w:customStyle="1">
    <w:name w:val="Imported Style 31"/>
    <w:rsid w:val="006A54E2"/>
    <w:pPr>
      <w:numPr>
        <w:numId w:val="72"/>
      </w:numPr>
    </w:pPr>
  </w:style>
  <w:style w:type="numbering" w:styleId="ImportedStyle32" w:customStyle="1">
    <w:name w:val="Imported Style 32"/>
    <w:rsid w:val="006A54E2"/>
    <w:pPr>
      <w:numPr>
        <w:numId w:val="74"/>
      </w:numPr>
    </w:pPr>
  </w:style>
  <w:style w:type="numbering" w:styleId="ImportedStyle33" w:customStyle="1">
    <w:name w:val="Imported Style 33"/>
    <w:rsid w:val="006A54E2"/>
    <w:pPr>
      <w:numPr>
        <w:numId w:val="76"/>
      </w:numPr>
    </w:pPr>
  </w:style>
  <w:style w:type="numbering" w:styleId="ImportedStyle39" w:customStyle="1">
    <w:name w:val="Imported Style 39"/>
    <w:rsid w:val="006A54E2"/>
    <w:pPr>
      <w:numPr>
        <w:numId w:val="79"/>
      </w:numPr>
    </w:pPr>
  </w:style>
  <w:style w:type="numbering" w:styleId="ImportedStyle34" w:customStyle="1">
    <w:name w:val="Imported Style 34"/>
    <w:rsid w:val="006A54E2"/>
    <w:pPr>
      <w:numPr>
        <w:numId w:val="81"/>
      </w:numPr>
    </w:pPr>
  </w:style>
  <w:style w:type="numbering" w:styleId="ImportedStyle40" w:customStyle="1">
    <w:name w:val="Imported Style 40"/>
    <w:rsid w:val="006A54E2"/>
    <w:pPr>
      <w:numPr>
        <w:numId w:val="83"/>
      </w:numPr>
    </w:pPr>
  </w:style>
  <w:style w:type="numbering" w:styleId="ImportedStyle35" w:customStyle="1">
    <w:name w:val="Imported Style 35"/>
    <w:rsid w:val="006A54E2"/>
    <w:pPr>
      <w:numPr>
        <w:numId w:val="85"/>
      </w:numPr>
    </w:pPr>
  </w:style>
  <w:style w:type="numbering" w:styleId="ImportedStyle36" w:customStyle="1">
    <w:name w:val="Imported Style 36"/>
    <w:rsid w:val="006A54E2"/>
    <w:pPr>
      <w:numPr>
        <w:numId w:val="87"/>
      </w:numPr>
    </w:pPr>
  </w:style>
  <w:style w:type="numbering" w:styleId="ImportedStyle41" w:customStyle="1">
    <w:name w:val="Imported Style 41"/>
    <w:rsid w:val="006A54E2"/>
    <w:pPr>
      <w:numPr>
        <w:numId w:val="89"/>
      </w:numPr>
    </w:pPr>
  </w:style>
  <w:style w:type="paragraph" w:styleId="Header">
    <w:name w:val="header"/>
    <w:basedOn w:val="Normal"/>
    <w:link w:val="HeaderChar"/>
    <w:uiPriority w:val="99"/>
    <w:semiHidden w:val="1"/>
    <w:unhideWhenUsed w:val="1"/>
    <w:rsid w:val="00F57E59"/>
    <w:pPr>
      <w:tabs>
        <w:tab w:val="center" w:pos="4680"/>
        <w:tab w:val="right" w:pos="9360"/>
      </w:tabs>
    </w:pPr>
  </w:style>
  <w:style w:type="character" w:styleId="HeaderChar" w:customStyle="1">
    <w:name w:val="Header Char"/>
    <w:basedOn w:val="DefaultParagraphFont"/>
    <w:link w:val="Header"/>
    <w:uiPriority w:val="99"/>
    <w:semiHidden w:val="1"/>
    <w:rsid w:val="00F57E59"/>
    <w:rPr>
      <w:sz w:val="24"/>
      <w:szCs w:val="24"/>
    </w:rPr>
  </w:style>
  <w:style w:type="paragraph" w:styleId="Footer">
    <w:name w:val="footer"/>
    <w:basedOn w:val="Normal"/>
    <w:link w:val="FooterChar"/>
    <w:uiPriority w:val="99"/>
    <w:semiHidden w:val="1"/>
    <w:unhideWhenUsed w:val="1"/>
    <w:rsid w:val="00F57E59"/>
    <w:pPr>
      <w:tabs>
        <w:tab w:val="center" w:pos="4680"/>
        <w:tab w:val="right" w:pos="9360"/>
      </w:tabs>
    </w:pPr>
  </w:style>
  <w:style w:type="character" w:styleId="FooterChar" w:customStyle="1">
    <w:name w:val="Footer Char"/>
    <w:basedOn w:val="DefaultParagraphFont"/>
    <w:link w:val="Footer"/>
    <w:uiPriority w:val="99"/>
    <w:semiHidden w:val="1"/>
    <w:rsid w:val="00F57E59"/>
    <w:rPr>
      <w:sz w:val="24"/>
      <w:szCs w:val="24"/>
    </w:rPr>
  </w:style>
  <w:style w:type="paragraph" w:styleId="ListParagraph">
    <w:name w:val="List Paragraph"/>
    <w:basedOn w:val="Normal"/>
    <w:uiPriority w:val="34"/>
    <w:qFormat w:val="1"/>
    <w:rsid w:val="00AE10DD"/>
    <w:pPr>
      <w:ind w:left="720"/>
      <w:contextualSpacing w:val="1"/>
    </w:pPr>
  </w:style>
  <w:style w:type="character" w:styleId="Heading1Char" w:customStyle="1">
    <w:name w:val="Heading 1 Char"/>
    <w:basedOn w:val="DefaultParagraphFont"/>
    <w:link w:val="Heading1"/>
    <w:uiPriority w:val="9"/>
    <w:rsid w:val="00F541CF"/>
    <w:rPr>
      <w:rFonts w:asciiTheme="majorHAnsi" w:cstheme="majorBidi" w:eastAsiaTheme="majorEastAsia" w:hAnsiTheme="majorHAnsi"/>
      <w:b w:val="1"/>
      <w:bCs w:val="1"/>
      <w:kern w:val="32"/>
      <w:sz w:val="32"/>
      <w:szCs w:val="32"/>
      <w:bdr w:color="auto" w:space="0" w:sz="0" w:val="none"/>
    </w:rPr>
  </w:style>
  <w:style w:type="character" w:styleId="Heading2Char" w:customStyle="1">
    <w:name w:val="Heading 2 Char"/>
    <w:basedOn w:val="DefaultParagraphFont"/>
    <w:link w:val="Heading2"/>
    <w:uiPriority w:val="9"/>
    <w:semiHidden w:val="1"/>
    <w:rsid w:val="00F541CF"/>
    <w:rPr>
      <w:rFonts w:asciiTheme="majorHAnsi" w:cstheme="majorBidi" w:eastAsiaTheme="majorEastAsia" w:hAnsiTheme="majorHAnsi"/>
      <w:b w:val="1"/>
      <w:bCs w:val="1"/>
      <w:i w:val="1"/>
      <w:iCs w:val="1"/>
      <w:sz w:val="28"/>
      <w:szCs w:val="28"/>
      <w:bdr w:color="auto" w:space="0" w:sz="0" w:val="none"/>
    </w:rPr>
  </w:style>
  <w:style w:type="character" w:styleId="Heading3Char" w:customStyle="1">
    <w:name w:val="Heading 3 Char"/>
    <w:basedOn w:val="DefaultParagraphFont"/>
    <w:link w:val="Heading3"/>
    <w:uiPriority w:val="9"/>
    <w:semiHidden w:val="1"/>
    <w:rsid w:val="00F541CF"/>
    <w:rPr>
      <w:rFonts w:asciiTheme="majorHAnsi" w:cstheme="majorBidi" w:eastAsiaTheme="majorEastAsia" w:hAnsiTheme="majorHAnsi"/>
      <w:b w:val="1"/>
      <w:bCs w:val="1"/>
      <w:sz w:val="26"/>
      <w:szCs w:val="26"/>
      <w:bdr w:color="auto" w:space="0" w:sz="0" w:val="none"/>
    </w:rPr>
  </w:style>
  <w:style w:type="character" w:styleId="Heading4Char" w:customStyle="1">
    <w:name w:val="Heading 4 Char"/>
    <w:basedOn w:val="DefaultParagraphFont"/>
    <w:link w:val="Heading4"/>
    <w:uiPriority w:val="9"/>
    <w:semiHidden w:val="1"/>
    <w:rsid w:val="00F541CF"/>
    <w:rPr>
      <w:rFonts w:asciiTheme="minorHAnsi" w:cstheme="minorBidi" w:eastAsiaTheme="minorEastAsia" w:hAnsiTheme="minorHAnsi"/>
      <w:b w:val="1"/>
      <w:bCs w:val="1"/>
      <w:sz w:val="28"/>
      <w:szCs w:val="28"/>
      <w:bdr w:color="auto" w:space="0" w:sz="0" w:val="none"/>
    </w:rPr>
  </w:style>
  <w:style w:type="character" w:styleId="Heading5Char" w:customStyle="1">
    <w:name w:val="Heading 5 Char"/>
    <w:basedOn w:val="DefaultParagraphFont"/>
    <w:link w:val="Heading5"/>
    <w:uiPriority w:val="9"/>
    <w:semiHidden w:val="1"/>
    <w:rsid w:val="00F541CF"/>
    <w:rPr>
      <w:rFonts w:asciiTheme="minorHAnsi" w:cstheme="minorBidi" w:eastAsiaTheme="minorEastAsia" w:hAnsiTheme="minorHAnsi"/>
      <w:b w:val="1"/>
      <w:bCs w:val="1"/>
      <w:i w:val="1"/>
      <w:iCs w:val="1"/>
      <w:sz w:val="26"/>
      <w:szCs w:val="26"/>
      <w:bdr w:color="auto" w:space="0" w:sz="0" w:val="none"/>
    </w:rPr>
  </w:style>
  <w:style w:type="character" w:styleId="Heading6Char" w:customStyle="1">
    <w:name w:val="Heading 6 Char"/>
    <w:basedOn w:val="DefaultParagraphFont"/>
    <w:link w:val="Heading6"/>
    <w:rsid w:val="00F541CF"/>
    <w:rPr>
      <w:rFonts w:eastAsia="Times New Roman"/>
      <w:b w:val="1"/>
      <w:bCs w:val="1"/>
      <w:sz w:val="22"/>
      <w:szCs w:val="22"/>
      <w:bdr w:color="auto" w:space="0" w:sz="0" w:val="none"/>
    </w:rPr>
  </w:style>
  <w:style w:type="character" w:styleId="Heading7Char" w:customStyle="1">
    <w:name w:val="Heading 7 Char"/>
    <w:basedOn w:val="DefaultParagraphFont"/>
    <w:link w:val="Heading7"/>
    <w:uiPriority w:val="9"/>
    <w:semiHidden w:val="1"/>
    <w:rsid w:val="00F541CF"/>
    <w:rPr>
      <w:rFonts w:asciiTheme="minorHAnsi" w:cstheme="minorBidi" w:eastAsiaTheme="minorEastAsia" w:hAnsiTheme="minorHAnsi"/>
      <w:sz w:val="24"/>
      <w:szCs w:val="24"/>
      <w:bdr w:color="auto" w:space="0" w:sz="0" w:val="none"/>
    </w:rPr>
  </w:style>
  <w:style w:type="character" w:styleId="Heading8Char" w:customStyle="1">
    <w:name w:val="Heading 8 Char"/>
    <w:basedOn w:val="DefaultParagraphFont"/>
    <w:link w:val="Heading8"/>
    <w:uiPriority w:val="9"/>
    <w:semiHidden w:val="1"/>
    <w:rsid w:val="00F541CF"/>
    <w:rPr>
      <w:rFonts w:asciiTheme="minorHAnsi" w:cstheme="minorBidi" w:eastAsiaTheme="minorEastAsia" w:hAnsiTheme="minorHAnsi"/>
      <w:i w:val="1"/>
      <w:iCs w:val="1"/>
      <w:sz w:val="24"/>
      <w:szCs w:val="24"/>
      <w:bdr w:color="auto" w:space="0" w:sz="0" w:val="none"/>
    </w:rPr>
  </w:style>
  <w:style w:type="character" w:styleId="Heading9Char" w:customStyle="1">
    <w:name w:val="Heading 9 Char"/>
    <w:basedOn w:val="DefaultParagraphFont"/>
    <w:link w:val="Heading9"/>
    <w:uiPriority w:val="9"/>
    <w:semiHidden w:val="1"/>
    <w:rsid w:val="00F541CF"/>
    <w:rPr>
      <w:rFonts w:asciiTheme="majorHAnsi" w:cstheme="majorBidi" w:eastAsiaTheme="majorEastAsia" w:hAnsiTheme="majorHAnsi"/>
      <w:sz w:val="22"/>
      <w:szCs w:val="22"/>
      <w:bdr w:color="auto" w:space="0" w:sz="0" w:val="no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FbKJ1Wqz7J3EEsx66Qd/4BGm9g==">CgMxLjAyCGguZ2pkZ3hzMgppZC4zMGowemxsMgppZC4xZm9iOXRlOAByITF1YTUtY3M0V0ltenF3b1FZcHlBb25wMlNfeFMzSk1Beg==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2018-07-21T10:19:00Z</dcterms:created>
  <dc:creator>Acer2</dc:creator>
</cp:coreProperties>
</file>